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11AD6" w14:textId="3A26B335" w:rsidR="000135DB" w:rsidRPr="008C718F" w:rsidRDefault="005D0D1E" w:rsidP="000135DB">
      <w:pPr>
        <w:spacing w:after="0" w:line="240" w:lineRule="auto"/>
        <w:jc w:val="center"/>
        <w:rPr>
          <w:rFonts w:cstheme="minorHAnsi"/>
          <w:b/>
          <w:color w:val="F78F2A"/>
        </w:rPr>
      </w:pPr>
      <w:r w:rsidRPr="008C718F">
        <w:rPr>
          <w:rFonts w:cstheme="minorHAnsi"/>
          <w:b/>
          <w:color w:val="F78F2A"/>
          <w:sz w:val="24"/>
          <w:szCs w:val="24"/>
        </w:rPr>
        <w:t xml:space="preserve">WP </w:t>
      </w:r>
      <w:r w:rsidR="00313C75" w:rsidRPr="008C718F">
        <w:rPr>
          <w:rFonts w:cstheme="minorHAnsi"/>
          <w:b/>
          <w:color w:val="F78F2A"/>
          <w:sz w:val="24"/>
          <w:szCs w:val="24"/>
        </w:rPr>
        <w:t>FORMATION</w:t>
      </w:r>
      <w:r w:rsidRPr="008C718F">
        <w:rPr>
          <w:rFonts w:cstheme="minorHAnsi"/>
          <w:b/>
          <w:color w:val="F78F2A"/>
          <w:sz w:val="24"/>
          <w:szCs w:val="24"/>
        </w:rPr>
        <w:t xml:space="preserve"> | Demande</w:t>
      </w:r>
      <w:r w:rsidR="000135DB" w:rsidRPr="008C718F">
        <w:rPr>
          <w:rFonts w:cstheme="minorHAnsi"/>
          <w:b/>
          <w:color w:val="F78F2A"/>
          <w:sz w:val="24"/>
          <w:szCs w:val="24"/>
        </w:rPr>
        <w:t xml:space="preserve"> de soutien pour l’accueil d’un doctorant étranger (</w:t>
      </w:r>
      <w:proofErr w:type="spellStart"/>
      <w:r w:rsidR="000135DB" w:rsidRPr="008C718F">
        <w:rPr>
          <w:rFonts w:cstheme="minorHAnsi"/>
          <w:b/>
          <w:color w:val="F78F2A"/>
          <w:sz w:val="24"/>
          <w:szCs w:val="24"/>
        </w:rPr>
        <w:t>visiting</w:t>
      </w:r>
      <w:proofErr w:type="spellEnd"/>
      <w:r w:rsidR="000135DB" w:rsidRPr="008C718F">
        <w:rPr>
          <w:rFonts w:cstheme="minorHAnsi"/>
          <w:b/>
          <w:color w:val="F78F2A"/>
          <w:sz w:val="24"/>
          <w:szCs w:val="24"/>
        </w:rPr>
        <w:t xml:space="preserve"> </w:t>
      </w:r>
      <w:proofErr w:type="spellStart"/>
      <w:r w:rsidR="000135DB" w:rsidRPr="008C718F">
        <w:rPr>
          <w:rFonts w:cstheme="minorHAnsi"/>
          <w:b/>
          <w:color w:val="F78F2A"/>
          <w:sz w:val="24"/>
          <w:szCs w:val="24"/>
        </w:rPr>
        <w:t>fellowship</w:t>
      </w:r>
      <w:proofErr w:type="spellEnd"/>
      <w:r w:rsidR="000135DB" w:rsidRPr="008C718F">
        <w:rPr>
          <w:rFonts w:cstheme="minorHAnsi"/>
          <w:b/>
          <w:color w:val="F78F2A"/>
          <w:sz w:val="24"/>
          <w:szCs w:val="24"/>
        </w:rPr>
        <w:t>) dans la perspective d’un post-doc</w:t>
      </w:r>
      <w:r w:rsidR="00895B31" w:rsidRPr="008C718F">
        <w:rPr>
          <w:rFonts w:cstheme="minorHAnsi"/>
          <w:b/>
          <w:color w:val="F78F2A"/>
          <w:sz w:val="24"/>
          <w:szCs w:val="24"/>
        </w:rPr>
        <w:t xml:space="preserve"> à Nantes</w:t>
      </w:r>
    </w:p>
    <w:p w14:paraId="237636A0" w14:textId="2C5F64ED" w:rsidR="005D0D1E" w:rsidRPr="008C718F" w:rsidRDefault="005D0D1E" w:rsidP="005D0D1E">
      <w:pPr>
        <w:spacing w:after="0" w:line="240" w:lineRule="auto"/>
        <w:jc w:val="center"/>
        <w:rPr>
          <w:rFonts w:cstheme="minorHAnsi"/>
          <w:b/>
          <w:color w:val="F78F2A"/>
          <w:sz w:val="24"/>
          <w:szCs w:val="24"/>
        </w:rPr>
      </w:pPr>
    </w:p>
    <w:p w14:paraId="538225B5" w14:textId="77777777" w:rsidR="005D0D1E" w:rsidRPr="008C718F" w:rsidRDefault="005D0D1E" w:rsidP="005D0D1E">
      <w:pPr>
        <w:spacing w:after="0" w:line="240" w:lineRule="auto"/>
        <w:rPr>
          <w:rFonts w:cstheme="minorHAnsi"/>
          <w:color w:val="F78F2A"/>
        </w:rPr>
      </w:pPr>
    </w:p>
    <w:p w14:paraId="708B0E48" w14:textId="2E991F3D" w:rsidR="005262A3" w:rsidRPr="008C718F" w:rsidRDefault="005262A3" w:rsidP="00313C75">
      <w:pPr>
        <w:spacing w:after="0" w:line="240" w:lineRule="auto"/>
        <w:jc w:val="both"/>
        <w:rPr>
          <w:rFonts w:cstheme="minorHAnsi"/>
          <w:color w:val="F78F2A"/>
        </w:rPr>
      </w:pPr>
      <w:r w:rsidRPr="008C718F">
        <w:rPr>
          <w:rFonts w:cstheme="minorHAnsi"/>
          <w:color w:val="F78F2A"/>
        </w:rPr>
        <w:t xml:space="preserve">Le </w:t>
      </w:r>
      <w:proofErr w:type="spellStart"/>
      <w:r w:rsidR="00DD133C" w:rsidRPr="008C718F">
        <w:rPr>
          <w:rFonts w:cstheme="minorHAnsi"/>
          <w:color w:val="F78F2A"/>
        </w:rPr>
        <w:t>Labex</w:t>
      </w:r>
      <w:proofErr w:type="spellEnd"/>
      <w:r w:rsidRPr="008C718F">
        <w:rPr>
          <w:rFonts w:cstheme="minorHAnsi"/>
          <w:color w:val="F78F2A"/>
        </w:rPr>
        <w:t xml:space="preserve"> </w:t>
      </w:r>
      <w:proofErr w:type="spellStart"/>
      <w:r w:rsidRPr="008C718F">
        <w:rPr>
          <w:rFonts w:cstheme="minorHAnsi"/>
          <w:color w:val="F78F2A"/>
        </w:rPr>
        <w:t>ImmuNE</w:t>
      </w:r>
      <w:proofErr w:type="spellEnd"/>
      <w:r w:rsidRPr="008C718F">
        <w:rPr>
          <w:rFonts w:cstheme="minorHAnsi"/>
          <w:color w:val="F78F2A"/>
        </w:rPr>
        <w:t xml:space="preserve"> propose de </w:t>
      </w:r>
      <w:r w:rsidR="000135DB" w:rsidRPr="008C718F">
        <w:rPr>
          <w:rFonts w:cstheme="minorHAnsi"/>
          <w:color w:val="F78F2A"/>
        </w:rPr>
        <w:t>financer la visite</w:t>
      </w:r>
      <w:r w:rsidRPr="008C718F">
        <w:rPr>
          <w:rFonts w:cstheme="minorHAnsi"/>
          <w:color w:val="F78F2A"/>
        </w:rPr>
        <w:t xml:space="preserve"> </w:t>
      </w:r>
      <w:r w:rsidR="000135DB" w:rsidRPr="008C718F">
        <w:rPr>
          <w:rFonts w:cstheme="minorHAnsi"/>
          <w:color w:val="F78F2A"/>
        </w:rPr>
        <w:t>dans ses équipes</w:t>
      </w:r>
      <w:r w:rsidR="001A15CA" w:rsidRPr="008C718F">
        <w:rPr>
          <w:rFonts w:cstheme="minorHAnsi"/>
          <w:color w:val="F78F2A"/>
        </w:rPr>
        <w:t xml:space="preserve"> de doctorants issus d’universités étrangères</w:t>
      </w:r>
      <w:r w:rsidR="000135DB" w:rsidRPr="008C718F">
        <w:rPr>
          <w:rFonts w:cstheme="minorHAnsi"/>
          <w:color w:val="F78F2A"/>
        </w:rPr>
        <w:t xml:space="preserve"> dans la perspective de les recruter en tant que post-docs.</w:t>
      </w:r>
    </w:p>
    <w:p w14:paraId="21AFC623" w14:textId="3568B6E7" w:rsidR="005262A3" w:rsidRPr="008C718F" w:rsidRDefault="005262A3" w:rsidP="005262A3">
      <w:pPr>
        <w:spacing w:after="0" w:line="240" w:lineRule="auto"/>
        <w:rPr>
          <w:rFonts w:cstheme="minorHAnsi"/>
          <w:color w:val="F78F2A"/>
        </w:rPr>
      </w:pPr>
    </w:p>
    <w:p w14:paraId="0C653F25" w14:textId="7D0411C3" w:rsidR="000135DB" w:rsidRPr="008C718F" w:rsidRDefault="00DD133C" w:rsidP="00020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F78F2A"/>
          <w:lang w:val="en-GB"/>
        </w:rPr>
      </w:pPr>
      <w:proofErr w:type="spellStart"/>
      <w:r w:rsidRPr="008C718F">
        <w:rPr>
          <w:rFonts w:cstheme="minorHAnsi"/>
          <w:color w:val="F78F2A"/>
          <w:lang w:val="en-GB"/>
        </w:rPr>
        <w:t>Labex</w:t>
      </w:r>
      <w:proofErr w:type="spellEnd"/>
      <w:r w:rsidR="00020520" w:rsidRPr="008C718F">
        <w:rPr>
          <w:rFonts w:cstheme="minorHAnsi"/>
          <w:color w:val="F78F2A"/>
          <w:lang w:val="en-GB"/>
        </w:rPr>
        <w:t xml:space="preserve"> </w:t>
      </w:r>
      <w:proofErr w:type="spellStart"/>
      <w:r w:rsidR="00020520" w:rsidRPr="008C718F">
        <w:rPr>
          <w:rFonts w:cstheme="minorHAnsi"/>
          <w:color w:val="F78F2A"/>
          <w:lang w:val="en-GB"/>
        </w:rPr>
        <w:t>ImmuNE's</w:t>
      </w:r>
      <w:proofErr w:type="spellEnd"/>
      <w:r w:rsidR="00020520" w:rsidRPr="008C718F">
        <w:rPr>
          <w:rFonts w:cstheme="minorHAnsi"/>
          <w:color w:val="F78F2A"/>
          <w:lang w:val="en-GB"/>
        </w:rPr>
        <w:t xml:space="preserve"> training initiatives aim to make immunology research and the </w:t>
      </w:r>
      <w:proofErr w:type="spellStart"/>
      <w:r w:rsidRPr="008C718F">
        <w:rPr>
          <w:rFonts w:cstheme="minorHAnsi"/>
          <w:color w:val="F78F2A"/>
          <w:lang w:val="en-GB"/>
        </w:rPr>
        <w:t>Labex</w:t>
      </w:r>
      <w:proofErr w:type="spellEnd"/>
      <w:r w:rsidR="00020520" w:rsidRPr="008C718F">
        <w:rPr>
          <w:rFonts w:cstheme="minorHAnsi"/>
          <w:color w:val="F78F2A"/>
          <w:lang w:val="en-GB"/>
        </w:rPr>
        <w:t xml:space="preserve"> </w:t>
      </w:r>
      <w:proofErr w:type="spellStart"/>
      <w:r w:rsidR="00020520" w:rsidRPr="008C718F">
        <w:rPr>
          <w:rFonts w:cstheme="minorHAnsi"/>
          <w:color w:val="F78F2A"/>
          <w:lang w:val="en-GB"/>
        </w:rPr>
        <w:t>ImmuNE</w:t>
      </w:r>
      <w:proofErr w:type="spellEnd"/>
      <w:r w:rsidR="00020520" w:rsidRPr="008C718F">
        <w:rPr>
          <w:rFonts w:cstheme="minorHAnsi"/>
          <w:color w:val="F78F2A"/>
          <w:lang w:val="en-GB"/>
        </w:rPr>
        <w:t xml:space="preserve"> teams more attractive to students.</w:t>
      </w:r>
    </w:p>
    <w:p w14:paraId="255BBFA3" w14:textId="04B1658B" w:rsidR="000135DB" w:rsidRPr="008C718F" w:rsidRDefault="00DD133C" w:rsidP="00020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color w:val="F78F2A"/>
          <w:lang w:val="en-GB"/>
        </w:rPr>
      </w:pPr>
      <w:proofErr w:type="spellStart"/>
      <w:r w:rsidRPr="008C718F">
        <w:rPr>
          <w:rFonts w:cstheme="minorHAnsi"/>
          <w:color w:val="F78F2A"/>
          <w:lang w:val="en-GB"/>
        </w:rPr>
        <w:t>Labex</w:t>
      </w:r>
      <w:proofErr w:type="spellEnd"/>
      <w:r w:rsidR="000135DB" w:rsidRPr="008C718F">
        <w:rPr>
          <w:rFonts w:cstheme="minorHAnsi"/>
          <w:color w:val="F78F2A"/>
          <w:lang w:val="en-GB"/>
        </w:rPr>
        <w:t xml:space="preserve"> </w:t>
      </w:r>
      <w:proofErr w:type="spellStart"/>
      <w:r w:rsidR="000135DB" w:rsidRPr="008C718F">
        <w:rPr>
          <w:rFonts w:cstheme="minorHAnsi"/>
          <w:color w:val="F78F2A"/>
          <w:lang w:val="en-GB"/>
        </w:rPr>
        <w:t>I</w:t>
      </w:r>
      <w:r w:rsidR="00D4674C" w:rsidRPr="008C718F">
        <w:rPr>
          <w:rFonts w:cstheme="minorHAnsi"/>
          <w:color w:val="F78F2A"/>
          <w:lang w:val="en-GB"/>
        </w:rPr>
        <w:t>mmuNE</w:t>
      </w:r>
      <w:proofErr w:type="spellEnd"/>
      <w:r w:rsidR="000135DB" w:rsidRPr="008C718F">
        <w:rPr>
          <w:rFonts w:cstheme="minorHAnsi"/>
          <w:color w:val="F78F2A"/>
          <w:lang w:val="en-GB"/>
        </w:rPr>
        <w:t xml:space="preserve"> Visiting Fellowships offer an excellent opportunity for </w:t>
      </w:r>
      <w:proofErr w:type="spellStart"/>
      <w:r w:rsidRPr="008C718F">
        <w:rPr>
          <w:rFonts w:cstheme="minorHAnsi"/>
          <w:color w:val="F78F2A"/>
          <w:lang w:val="en-GB"/>
        </w:rPr>
        <w:t>Labex</w:t>
      </w:r>
      <w:proofErr w:type="spellEnd"/>
      <w:r w:rsidR="000135DB" w:rsidRPr="008C718F">
        <w:rPr>
          <w:rFonts w:cstheme="minorHAnsi"/>
          <w:color w:val="F78F2A"/>
          <w:lang w:val="en-GB"/>
        </w:rPr>
        <w:t xml:space="preserve"> </w:t>
      </w:r>
      <w:proofErr w:type="spellStart"/>
      <w:r w:rsidR="000135DB" w:rsidRPr="008C718F">
        <w:rPr>
          <w:rFonts w:cstheme="minorHAnsi"/>
          <w:color w:val="F78F2A"/>
          <w:lang w:val="en-GB"/>
        </w:rPr>
        <w:t>I</w:t>
      </w:r>
      <w:r w:rsidR="00D4674C" w:rsidRPr="008C718F">
        <w:rPr>
          <w:rFonts w:cstheme="minorHAnsi"/>
          <w:color w:val="F78F2A"/>
          <w:lang w:val="en-GB"/>
        </w:rPr>
        <w:t>mmuNE</w:t>
      </w:r>
      <w:proofErr w:type="spellEnd"/>
      <w:r w:rsidR="000135DB" w:rsidRPr="008C718F">
        <w:rPr>
          <w:rFonts w:cstheme="minorHAnsi"/>
          <w:color w:val="F78F2A"/>
          <w:lang w:val="en-GB"/>
        </w:rPr>
        <w:t xml:space="preserve"> teams to attract international </w:t>
      </w:r>
      <w:r w:rsidR="00D4674C" w:rsidRPr="008C718F">
        <w:rPr>
          <w:rFonts w:cstheme="minorHAnsi"/>
          <w:color w:val="F78F2A"/>
          <w:lang w:val="en-GB"/>
        </w:rPr>
        <w:t>PhDs</w:t>
      </w:r>
      <w:r w:rsidR="000135DB" w:rsidRPr="008C718F">
        <w:rPr>
          <w:rFonts w:cstheme="minorHAnsi"/>
          <w:color w:val="F78F2A"/>
          <w:lang w:val="en-GB"/>
        </w:rPr>
        <w:t xml:space="preserve"> engaged in research in the fields</w:t>
      </w:r>
      <w:r w:rsidR="00D4674C" w:rsidRPr="008C718F">
        <w:rPr>
          <w:rFonts w:cstheme="minorHAnsi"/>
          <w:color w:val="F78F2A"/>
          <w:lang w:val="en-GB"/>
        </w:rPr>
        <w:t xml:space="preserve"> of</w:t>
      </w:r>
      <w:r w:rsidR="000135DB" w:rsidRPr="008C718F">
        <w:rPr>
          <w:rFonts w:cstheme="minorHAnsi"/>
          <w:color w:val="F78F2A"/>
          <w:lang w:val="en-GB"/>
        </w:rPr>
        <w:t xml:space="preserve"> </w:t>
      </w:r>
      <w:r w:rsidR="00D4674C" w:rsidRPr="008C718F">
        <w:rPr>
          <w:rFonts w:cstheme="minorHAnsi"/>
          <w:color w:val="F78F2A"/>
          <w:lang w:val="en-GB"/>
        </w:rPr>
        <w:t>immunology and immunotherapies in the context of transplantation, cancer, autoimmunity, inflammation and infection.</w:t>
      </w:r>
    </w:p>
    <w:p w14:paraId="5E508E76" w14:textId="1074FECA" w:rsidR="000135DB" w:rsidRDefault="000135DB" w:rsidP="000135DB">
      <w:pPr>
        <w:spacing w:after="0" w:line="240" w:lineRule="auto"/>
        <w:jc w:val="both"/>
        <w:rPr>
          <w:rFonts w:cstheme="minorHAnsi"/>
          <w:b/>
          <w:smallCaps/>
          <w:kern w:val="24"/>
          <w:u w:val="single"/>
          <w:lang w:val="en-US"/>
        </w:rPr>
      </w:pPr>
    </w:p>
    <w:p w14:paraId="735F418E" w14:textId="77777777" w:rsidR="0054094D" w:rsidRPr="006D42C0" w:rsidRDefault="0054094D" w:rsidP="000135DB">
      <w:pPr>
        <w:spacing w:after="0" w:line="240" w:lineRule="auto"/>
        <w:jc w:val="both"/>
        <w:rPr>
          <w:rFonts w:cstheme="minorHAnsi"/>
          <w:b/>
          <w:smallCaps/>
          <w:kern w:val="24"/>
          <w:u w:val="single"/>
          <w:lang w:val="en-US"/>
        </w:rPr>
      </w:pPr>
    </w:p>
    <w:p w14:paraId="544989DD" w14:textId="703F49A5" w:rsidR="00C60117" w:rsidRDefault="00C741F5" w:rsidP="00C741F5">
      <w:pPr>
        <w:spacing w:after="0" w:line="240" w:lineRule="auto"/>
        <w:jc w:val="both"/>
        <w:rPr>
          <w:rFonts w:cstheme="minorHAnsi"/>
          <w:b/>
          <w:smallCaps/>
          <w:kern w:val="24"/>
          <w:u w:val="single"/>
          <w:lang w:val="en-US"/>
        </w:rPr>
      </w:pPr>
      <w:r>
        <w:rPr>
          <w:rFonts w:cstheme="minorHAnsi"/>
          <w:b/>
          <w:smallCaps/>
          <w:kern w:val="24"/>
          <w:u w:val="single"/>
          <w:lang w:val="en-US"/>
        </w:rPr>
        <w:t>Terms of funding</w:t>
      </w:r>
    </w:p>
    <w:p w14:paraId="5AB79446" w14:textId="77777777" w:rsidR="00C741F5" w:rsidRPr="00C741F5" w:rsidRDefault="00C741F5" w:rsidP="00C741F5">
      <w:pPr>
        <w:spacing w:after="0" w:line="240" w:lineRule="auto"/>
        <w:jc w:val="both"/>
        <w:rPr>
          <w:rFonts w:cstheme="minorHAnsi"/>
          <w:b/>
          <w:smallCaps/>
          <w:kern w:val="24"/>
          <w:u w:val="single"/>
          <w:lang w:val="en-US"/>
        </w:rPr>
      </w:pPr>
    </w:p>
    <w:p w14:paraId="0CFD7CE4" w14:textId="231CBDF8" w:rsidR="00C60117" w:rsidRPr="00C60117" w:rsidRDefault="00DD133C" w:rsidP="00C60117">
      <w:pPr>
        <w:suppressAutoHyphens/>
        <w:jc w:val="both"/>
        <w:rPr>
          <w:rFonts w:cstheme="minorHAnsi"/>
          <w:bCs/>
          <w:lang w:val="en-US"/>
        </w:rPr>
      </w:pPr>
      <w:proofErr w:type="spellStart"/>
      <w:r>
        <w:rPr>
          <w:rFonts w:cstheme="minorHAnsi"/>
          <w:bCs/>
          <w:lang w:val="en-US"/>
        </w:rPr>
        <w:t>Labex</w:t>
      </w:r>
      <w:proofErr w:type="spellEnd"/>
      <w:r w:rsidR="00C60117" w:rsidRPr="00C60117">
        <w:rPr>
          <w:rFonts w:cstheme="minorHAnsi"/>
          <w:bCs/>
          <w:lang w:val="en-US"/>
        </w:rPr>
        <w:t xml:space="preserve"> </w:t>
      </w:r>
      <w:proofErr w:type="spellStart"/>
      <w:r w:rsidR="00C60117" w:rsidRPr="00C60117">
        <w:rPr>
          <w:rFonts w:cstheme="minorHAnsi"/>
          <w:bCs/>
          <w:lang w:val="en-US"/>
        </w:rPr>
        <w:t>ImmuNE</w:t>
      </w:r>
      <w:proofErr w:type="spellEnd"/>
      <w:r w:rsidR="00C60117" w:rsidRPr="00C60117">
        <w:rPr>
          <w:rFonts w:cstheme="minorHAnsi"/>
          <w:bCs/>
          <w:lang w:val="en-US"/>
        </w:rPr>
        <w:t xml:space="preserve"> will reimburse travel, accommodation</w:t>
      </w:r>
      <w:r w:rsidR="00C741F5">
        <w:rPr>
          <w:rFonts w:cstheme="minorHAnsi"/>
          <w:bCs/>
          <w:lang w:val="en-US"/>
        </w:rPr>
        <w:t>, food and visa cost (i</w:t>
      </w:r>
      <w:r w:rsidR="004335E5">
        <w:rPr>
          <w:rFonts w:cstheme="minorHAnsi"/>
          <w:bCs/>
          <w:lang w:val="en-US"/>
        </w:rPr>
        <w:t>f</w:t>
      </w:r>
      <w:r w:rsidR="00C741F5">
        <w:rPr>
          <w:rFonts w:cstheme="minorHAnsi"/>
          <w:bCs/>
          <w:lang w:val="en-US"/>
        </w:rPr>
        <w:t xml:space="preserve"> applicable) </w:t>
      </w:r>
      <w:r w:rsidR="00C60117" w:rsidRPr="00C60117">
        <w:rPr>
          <w:rFonts w:cstheme="minorHAnsi"/>
          <w:bCs/>
          <w:lang w:val="en-US"/>
        </w:rPr>
        <w:t xml:space="preserve">on presentation of receipts, up to a maximum of </w:t>
      </w:r>
      <w:r w:rsidR="00F50A9B" w:rsidRPr="00F50A9B">
        <w:rPr>
          <w:rFonts w:cstheme="minorHAnsi"/>
          <w:b/>
          <w:lang w:val="en-US"/>
        </w:rPr>
        <w:t>€800 for a candidate from Europe and</w:t>
      </w:r>
      <w:r w:rsidR="00F50A9B">
        <w:rPr>
          <w:rFonts w:cstheme="minorHAnsi"/>
          <w:bCs/>
          <w:lang w:val="en-US"/>
        </w:rPr>
        <w:t xml:space="preserve"> </w:t>
      </w:r>
      <w:r w:rsidR="00C60117" w:rsidRPr="00C741F5">
        <w:rPr>
          <w:rFonts w:cstheme="minorHAnsi"/>
          <w:b/>
          <w:lang w:val="en-US"/>
        </w:rPr>
        <w:t>€1,500</w:t>
      </w:r>
      <w:r w:rsidR="00F50A9B">
        <w:rPr>
          <w:rFonts w:cstheme="minorHAnsi"/>
          <w:b/>
          <w:lang w:val="en-US"/>
        </w:rPr>
        <w:t xml:space="preserve"> for a candidate from outside Europe</w:t>
      </w:r>
      <w:r w:rsidR="00C60117" w:rsidRPr="00C60117">
        <w:rPr>
          <w:rFonts w:cstheme="minorHAnsi"/>
          <w:bCs/>
          <w:lang w:val="en-US"/>
        </w:rPr>
        <w:t>.</w:t>
      </w:r>
    </w:p>
    <w:p w14:paraId="693C1669" w14:textId="77777777" w:rsidR="000135DB" w:rsidRPr="006D42C0" w:rsidRDefault="000135DB" w:rsidP="000135DB">
      <w:pPr>
        <w:spacing w:after="0" w:line="240" w:lineRule="auto"/>
        <w:jc w:val="both"/>
        <w:rPr>
          <w:rFonts w:cstheme="minorHAnsi"/>
          <w:b/>
          <w:smallCaps/>
          <w:kern w:val="24"/>
          <w:u w:val="single"/>
          <w:lang w:val="en-US"/>
        </w:rPr>
      </w:pPr>
    </w:p>
    <w:p w14:paraId="4134A5D1" w14:textId="5AFC0380" w:rsidR="000135DB" w:rsidRPr="006D42C0" w:rsidRDefault="000135DB" w:rsidP="000135DB">
      <w:pPr>
        <w:spacing w:after="0" w:line="240" w:lineRule="auto"/>
        <w:jc w:val="both"/>
        <w:rPr>
          <w:rFonts w:cstheme="minorHAnsi"/>
          <w:b/>
          <w:smallCaps/>
          <w:kern w:val="24"/>
          <w:u w:val="single"/>
          <w:lang w:val="en-US"/>
        </w:rPr>
      </w:pPr>
      <w:r w:rsidRPr="006D42C0">
        <w:rPr>
          <w:rFonts w:cstheme="minorHAnsi"/>
          <w:b/>
          <w:smallCaps/>
          <w:kern w:val="24"/>
          <w:u w:val="single"/>
          <w:lang w:val="en-US"/>
        </w:rPr>
        <w:t>Eligibility &amp; A</w:t>
      </w:r>
      <w:r w:rsidR="00C60117">
        <w:rPr>
          <w:rFonts w:cstheme="minorHAnsi"/>
          <w:b/>
          <w:smallCaps/>
          <w:kern w:val="24"/>
          <w:u w:val="single"/>
          <w:lang w:val="en-US"/>
        </w:rPr>
        <w:t>pplication</w:t>
      </w:r>
    </w:p>
    <w:p w14:paraId="1BCA1D71" w14:textId="77777777" w:rsidR="000135DB" w:rsidRPr="00C60117" w:rsidRDefault="000135DB" w:rsidP="000135DB">
      <w:pPr>
        <w:spacing w:after="0" w:line="240" w:lineRule="auto"/>
        <w:jc w:val="both"/>
        <w:rPr>
          <w:rFonts w:cstheme="minorHAnsi"/>
          <w:color w:val="000000"/>
          <w:lang w:val="en-GB"/>
        </w:rPr>
      </w:pPr>
    </w:p>
    <w:p w14:paraId="33D83BB6" w14:textId="115EBDE0" w:rsidR="000135DB" w:rsidRPr="00C60117" w:rsidRDefault="000135DB" w:rsidP="00C60117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C60117">
        <w:rPr>
          <w:rFonts w:asciiTheme="minorHAnsi" w:hAnsiTheme="minorHAnsi" w:cstheme="minorHAnsi"/>
          <w:color w:val="000000"/>
          <w:sz w:val="22"/>
          <w:szCs w:val="22"/>
          <w:lang w:val="en-GB"/>
        </w:rPr>
        <w:t>This initiative is ope</w:t>
      </w:r>
      <w:r w:rsidR="001E33D2" w:rsidRPr="00C60117">
        <w:rPr>
          <w:rFonts w:asciiTheme="minorHAnsi" w:hAnsiTheme="minorHAnsi" w:cstheme="minorHAnsi"/>
          <w:color w:val="000000"/>
          <w:sz w:val="22"/>
          <w:szCs w:val="22"/>
          <w:lang w:val="en-GB"/>
        </w:rPr>
        <w:t>n</w:t>
      </w:r>
      <w:r w:rsidRPr="00C6011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="006B5A87" w:rsidRPr="00C6011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to </w:t>
      </w:r>
      <w:r w:rsidR="008C718F" w:rsidRPr="00B20E7A">
        <w:rPr>
          <w:rFonts w:asciiTheme="minorHAnsi" w:hAnsiTheme="minorHAnsi" w:cstheme="minorHAnsi"/>
          <w:color w:val="000000"/>
          <w:sz w:val="22"/>
          <w:szCs w:val="22"/>
          <w:lang w:val="en-GB"/>
        </w:rPr>
        <w:t>PhD students</w:t>
      </w:r>
      <w:r w:rsidR="006B5A87" w:rsidRPr="00B20E7A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from foreign universities</w:t>
      </w:r>
      <w:r w:rsidR="001E33D2" w:rsidRPr="00C6011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="006B5A87" w:rsidRPr="00C6011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who </w:t>
      </w:r>
      <w:r w:rsidR="00895B31">
        <w:rPr>
          <w:rFonts w:asciiTheme="minorHAnsi" w:hAnsiTheme="minorHAnsi" w:cstheme="minorHAnsi"/>
          <w:color w:val="000000"/>
          <w:sz w:val="22"/>
          <w:szCs w:val="22"/>
          <w:lang w:val="en-GB"/>
        </w:rPr>
        <w:t>apply</w:t>
      </w:r>
      <w:r w:rsidR="00895B31" w:rsidRPr="00C6011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="001E33D2" w:rsidRPr="00C6011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to </w:t>
      </w:r>
      <w:r w:rsidR="00895B31">
        <w:rPr>
          <w:rFonts w:asciiTheme="minorHAnsi" w:hAnsiTheme="minorHAnsi" w:cstheme="minorHAnsi"/>
          <w:color w:val="000000"/>
          <w:sz w:val="22"/>
          <w:szCs w:val="22"/>
          <w:lang w:val="en-GB"/>
        </w:rPr>
        <w:t>a</w:t>
      </w:r>
      <w:r w:rsidR="001E33D2" w:rsidRPr="00C6011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post-doc</w:t>
      </w:r>
      <w:r w:rsidR="00895B31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position</w:t>
      </w:r>
      <w:r w:rsidR="001E33D2" w:rsidRPr="00C6011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in a </w:t>
      </w:r>
      <w:proofErr w:type="spellStart"/>
      <w:r w:rsidR="00DD133C">
        <w:rPr>
          <w:rFonts w:asciiTheme="minorHAnsi" w:hAnsiTheme="minorHAnsi" w:cstheme="minorHAnsi"/>
          <w:color w:val="000000"/>
          <w:sz w:val="22"/>
          <w:szCs w:val="22"/>
          <w:lang w:val="en-GB"/>
        </w:rPr>
        <w:t>Labex</w:t>
      </w:r>
      <w:proofErr w:type="spellEnd"/>
      <w:r w:rsidR="001E33D2" w:rsidRPr="00C6011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proofErr w:type="spellStart"/>
      <w:r w:rsidR="001E33D2" w:rsidRPr="00C60117">
        <w:rPr>
          <w:rFonts w:asciiTheme="minorHAnsi" w:hAnsiTheme="minorHAnsi" w:cstheme="minorHAnsi"/>
          <w:color w:val="000000"/>
          <w:sz w:val="22"/>
          <w:szCs w:val="22"/>
          <w:lang w:val="en-GB"/>
        </w:rPr>
        <w:t>ImmuNE</w:t>
      </w:r>
      <w:proofErr w:type="spellEnd"/>
      <w:r w:rsidR="001E33D2" w:rsidRPr="00C6011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team.</w:t>
      </w:r>
    </w:p>
    <w:p w14:paraId="7156E103" w14:textId="77777777" w:rsidR="009346BE" w:rsidRPr="00C60117" w:rsidRDefault="009346BE" w:rsidP="009346BE">
      <w:pPr>
        <w:spacing w:after="0" w:line="240" w:lineRule="auto"/>
        <w:jc w:val="both"/>
        <w:rPr>
          <w:rFonts w:cstheme="minorHAnsi"/>
          <w:bCs/>
          <w:color w:val="000000"/>
          <w:lang w:val="en-GB"/>
        </w:rPr>
      </w:pPr>
    </w:p>
    <w:p w14:paraId="2D0335B0" w14:textId="1F94330C" w:rsidR="009346BE" w:rsidRDefault="009346BE" w:rsidP="00C60117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</w:pPr>
      <w:r w:rsidRPr="00C6011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While in Nantes, the candidate will present a seminar open to </w:t>
      </w:r>
      <w:proofErr w:type="spellStart"/>
      <w:r w:rsidR="00DD133C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Labex</w:t>
      </w:r>
      <w:proofErr w:type="spellEnd"/>
      <w:r w:rsidRPr="00C6011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teams.</w:t>
      </w:r>
    </w:p>
    <w:p w14:paraId="57DDF675" w14:textId="77777777" w:rsidR="007A5482" w:rsidRPr="007A5482" w:rsidRDefault="007A5482" w:rsidP="007A5482">
      <w:pPr>
        <w:pStyle w:val="Paragraphedeliste"/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</w:pPr>
    </w:p>
    <w:p w14:paraId="137703EA" w14:textId="591006BB" w:rsidR="007A5482" w:rsidRPr="007A5482" w:rsidRDefault="007A5482" w:rsidP="00C60117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</w:pPr>
      <w:proofErr w:type="spellStart"/>
      <w:r w:rsidRPr="007A5482">
        <w:rPr>
          <w:rFonts w:asciiTheme="minorHAnsi" w:hAnsiTheme="minorHAnsi" w:cstheme="minorHAnsi"/>
          <w:sz w:val="22"/>
          <w:szCs w:val="22"/>
        </w:rPr>
        <w:t>Visiting</w:t>
      </w:r>
      <w:proofErr w:type="spellEnd"/>
      <w:r w:rsidRPr="007A548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A5482">
        <w:rPr>
          <w:rFonts w:asciiTheme="minorHAnsi" w:hAnsiTheme="minorHAnsi" w:cstheme="minorHAnsi"/>
          <w:sz w:val="22"/>
          <w:szCs w:val="22"/>
        </w:rPr>
        <w:t>Fellow</w:t>
      </w:r>
      <w:r w:rsidR="00C117BB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7A5482">
        <w:rPr>
          <w:rFonts w:asciiTheme="minorHAnsi" w:hAnsiTheme="minorHAnsi" w:cstheme="minorHAnsi"/>
          <w:sz w:val="22"/>
          <w:szCs w:val="22"/>
        </w:rPr>
        <w:t xml:space="preserve"> must </w:t>
      </w:r>
      <w:proofErr w:type="spellStart"/>
      <w:r w:rsidRPr="007A5482">
        <w:rPr>
          <w:rFonts w:asciiTheme="minorHAnsi" w:hAnsiTheme="minorHAnsi" w:cstheme="minorHAnsi"/>
          <w:sz w:val="22"/>
          <w:szCs w:val="22"/>
        </w:rPr>
        <w:t>dedicate</w:t>
      </w:r>
      <w:proofErr w:type="spellEnd"/>
      <w:r w:rsidRPr="007A548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A5482">
        <w:rPr>
          <w:rFonts w:asciiTheme="minorHAnsi" w:hAnsiTheme="minorHAnsi" w:cstheme="minorHAnsi"/>
          <w:sz w:val="22"/>
          <w:szCs w:val="22"/>
        </w:rPr>
        <w:t>their</w:t>
      </w:r>
      <w:proofErr w:type="spellEnd"/>
      <w:r w:rsidRPr="007A5482">
        <w:rPr>
          <w:rFonts w:asciiTheme="minorHAnsi" w:hAnsiTheme="minorHAnsi" w:cstheme="minorHAnsi"/>
          <w:sz w:val="22"/>
          <w:szCs w:val="22"/>
        </w:rPr>
        <w:t xml:space="preserve"> full-time </w:t>
      </w:r>
      <w:proofErr w:type="spellStart"/>
      <w:r w:rsidRPr="007A5482">
        <w:rPr>
          <w:rFonts w:asciiTheme="minorHAnsi" w:hAnsiTheme="minorHAnsi" w:cstheme="minorHAnsi"/>
          <w:sz w:val="22"/>
          <w:szCs w:val="22"/>
        </w:rPr>
        <w:t>stay</w:t>
      </w:r>
      <w:proofErr w:type="spellEnd"/>
      <w:r w:rsidRPr="007A548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7A5482">
        <w:rPr>
          <w:rFonts w:asciiTheme="minorHAnsi" w:hAnsiTheme="minorHAnsi" w:cstheme="minorHAnsi"/>
          <w:sz w:val="22"/>
          <w:szCs w:val="22"/>
        </w:rPr>
        <w:t>being</w:t>
      </w:r>
      <w:proofErr w:type="spellEnd"/>
      <w:r w:rsidRPr="007A5482">
        <w:rPr>
          <w:rFonts w:asciiTheme="minorHAnsi" w:hAnsiTheme="minorHAnsi" w:cstheme="minorHAnsi"/>
          <w:sz w:val="22"/>
          <w:szCs w:val="22"/>
        </w:rPr>
        <w:t xml:space="preserve"> in the host </w:t>
      </w:r>
      <w:proofErr w:type="spellStart"/>
      <w:r w:rsidRPr="007A5482">
        <w:rPr>
          <w:rFonts w:asciiTheme="minorHAnsi" w:hAnsiTheme="minorHAnsi" w:cstheme="minorHAnsi"/>
          <w:sz w:val="22"/>
          <w:szCs w:val="22"/>
        </w:rPr>
        <w:t>laboratory</w:t>
      </w:r>
      <w:proofErr w:type="spellEnd"/>
      <w:r w:rsidRPr="007A5482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7A5482">
        <w:rPr>
          <w:rFonts w:asciiTheme="minorHAnsi" w:hAnsiTheme="minorHAnsi" w:cstheme="minorHAnsi"/>
          <w:sz w:val="22"/>
          <w:szCs w:val="22"/>
        </w:rPr>
        <w:t>familiarizing</w:t>
      </w:r>
      <w:proofErr w:type="spellEnd"/>
      <w:r w:rsidRPr="007A548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A5482">
        <w:rPr>
          <w:rFonts w:asciiTheme="minorHAnsi" w:hAnsiTheme="minorHAnsi" w:cstheme="minorHAnsi"/>
          <w:sz w:val="22"/>
          <w:szCs w:val="22"/>
        </w:rPr>
        <w:t>themselves</w:t>
      </w:r>
      <w:proofErr w:type="spellEnd"/>
      <w:r w:rsidRPr="007A548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A548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7A5482">
        <w:rPr>
          <w:rFonts w:asciiTheme="minorHAnsi" w:hAnsiTheme="minorHAnsi" w:cstheme="minorHAnsi"/>
          <w:sz w:val="22"/>
          <w:szCs w:val="22"/>
        </w:rPr>
        <w:t xml:space="preserve"> the future </w:t>
      </w:r>
      <w:proofErr w:type="spellStart"/>
      <w:r w:rsidRPr="007A5482">
        <w:rPr>
          <w:rFonts w:asciiTheme="minorHAnsi" w:hAnsiTheme="minorHAnsi" w:cstheme="minorHAnsi"/>
          <w:sz w:val="22"/>
          <w:szCs w:val="22"/>
        </w:rPr>
        <w:t>working</w:t>
      </w:r>
      <w:proofErr w:type="spellEnd"/>
      <w:r w:rsidRPr="007A548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A5482">
        <w:rPr>
          <w:rFonts w:asciiTheme="minorHAnsi" w:hAnsiTheme="minorHAnsi" w:cstheme="minorHAnsi"/>
          <w:sz w:val="22"/>
          <w:szCs w:val="22"/>
        </w:rPr>
        <w:t>environment</w:t>
      </w:r>
      <w:proofErr w:type="spellEnd"/>
      <w:r w:rsidRPr="007A5482">
        <w:rPr>
          <w:rFonts w:asciiTheme="minorHAnsi" w:hAnsiTheme="minorHAnsi" w:cstheme="minorHAnsi"/>
          <w:sz w:val="22"/>
          <w:szCs w:val="22"/>
        </w:rPr>
        <w:t>.</w:t>
      </w:r>
    </w:p>
    <w:p w14:paraId="09778FC9" w14:textId="77777777" w:rsidR="000135DB" w:rsidRPr="00C60117" w:rsidRDefault="000135DB" w:rsidP="000135DB">
      <w:pPr>
        <w:spacing w:after="0" w:line="240" w:lineRule="auto"/>
        <w:jc w:val="both"/>
        <w:rPr>
          <w:rFonts w:cstheme="minorHAnsi"/>
          <w:color w:val="000000"/>
          <w:lang w:val="en-GB"/>
        </w:rPr>
      </w:pPr>
    </w:p>
    <w:p w14:paraId="4AD3BD41" w14:textId="2DF940C1" w:rsidR="000135DB" w:rsidRPr="00C60117" w:rsidRDefault="000135DB" w:rsidP="00C60117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</w:pPr>
      <w:r w:rsidRPr="00C6011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Applications have to be made at least three months before Visiting Fellow’s arrival. </w:t>
      </w:r>
    </w:p>
    <w:p w14:paraId="38103909" w14:textId="77777777" w:rsidR="000135DB" w:rsidRPr="00C60117" w:rsidRDefault="000135DB" w:rsidP="000135DB">
      <w:pPr>
        <w:spacing w:after="0" w:line="240" w:lineRule="auto"/>
        <w:jc w:val="both"/>
        <w:rPr>
          <w:rFonts w:cstheme="minorHAnsi"/>
          <w:bCs/>
          <w:color w:val="000000"/>
          <w:lang w:val="en-GB"/>
        </w:rPr>
      </w:pPr>
    </w:p>
    <w:p w14:paraId="6168E09D" w14:textId="5CFC8C7F" w:rsidR="000135DB" w:rsidRPr="00C60117" w:rsidRDefault="000135DB" w:rsidP="00C60117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</w:pPr>
      <w:r w:rsidRPr="00C6011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Applications must be made by leaders of </w:t>
      </w:r>
      <w:proofErr w:type="spellStart"/>
      <w:r w:rsidR="00DD133C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Labex</w:t>
      </w:r>
      <w:proofErr w:type="spellEnd"/>
      <w:r w:rsidRPr="00C6011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Pr="00C6011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I</w:t>
      </w:r>
      <w:r w:rsidR="00C25752" w:rsidRPr="00C6011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mmuNE</w:t>
      </w:r>
      <w:proofErr w:type="spellEnd"/>
      <w:r w:rsidRPr="00C6011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teams, who will serve as intermediates with external candidates, so will be the applicants. Applications cannot be made independently by potential Visiting Fellows themselves.</w:t>
      </w:r>
    </w:p>
    <w:p w14:paraId="5EDD2D91" w14:textId="13D724A6" w:rsidR="000135DB" w:rsidRPr="00C60117" w:rsidRDefault="000135DB" w:rsidP="000135DB">
      <w:pPr>
        <w:shd w:val="clear" w:color="auto" w:fill="FFFFFF"/>
        <w:spacing w:after="0" w:line="240" w:lineRule="auto"/>
        <w:jc w:val="both"/>
        <w:rPr>
          <w:rFonts w:cstheme="minorHAnsi"/>
          <w:lang w:val="en-GB"/>
        </w:rPr>
      </w:pPr>
    </w:p>
    <w:p w14:paraId="4FC984D9" w14:textId="1DE96DEE" w:rsidR="009346BE" w:rsidRPr="0024614B" w:rsidRDefault="009346BE" w:rsidP="00C60117">
      <w:pPr>
        <w:pStyle w:val="Paragraphedeliste"/>
        <w:numPr>
          <w:ilvl w:val="0"/>
          <w:numId w:val="5"/>
        </w:numPr>
        <w:spacing w:line="100" w:lineRule="atLeast"/>
        <w:rPr>
          <w:rFonts w:asciiTheme="minorHAnsi" w:hAnsiTheme="minorHAnsi" w:cstheme="minorHAnsi"/>
          <w:bCs/>
          <w:iCs/>
          <w:sz w:val="22"/>
          <w:szCs w:val="22"/>
          <w:lang w:val="en-US"/>
        </w:rPr>
      </w:pPr>
      <w:r w:rsidRPr="0024614B">
        <w:rPr>
          <w:rFonts w:asciiTheme="minorHAnsi" w:hAnsiTheme="minorHAnsi" w:cstheme="minorHAnsi"/>
          <w:bCs/>
          <w:iCs/>
          <w:sz w:val="22"/>
          <w:szCs w:val="22"/>
          <w:lang w:val="en-US"/>
        </w:rPr>
        <w:t>Applications should be sent to</w:t>
      </w:r>
      <w:r w:rsidR="0054094D" w:rsidRPr="0024614B"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 </w:t>
      </w:r>
      <w:r w:rsidR="0054094D" w:rsidRPr="00C6011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Laurence Wolff, </w:t>
      </w:r>
      <w:proofErr w:type="spellStart"/>
      <w:r w:rsidR="00DD133C">
        <w:rPr>
          <w:rFonts w:asciiTheme="minorHAnsi" w:hAnsiTheme="minorHAnsi" w:cstheme="minorHAnsi"/>
          <w:color w:val="000000"/>
          <w:sz w:val="22"/>
          <w:szCs w:val="22"/>
          <w:lang w:val="en-GB"/>
        </w:rPr>
        <w:t>Labex</w:t>
      </w:r>
      <w:proofErr w:type="spellEnd"/>
      <w:r w:rsidR="0054094D" w:rsidRPr="00C6011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Executive Manager</w:t>
      </w:r>
      <w:r w:rsidRPr="0024614B"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 </w:t>
      </w:r>
      <w:hyperlink r:id="rId7" w:history="1">
        <w:r w:rsidRPr="0024614B">
          <w:rPr>
            <w:rStyle w:val="Lienhypertexte"/>
            <w:rFonts w:asciiTheme="minorHAnsi" w:hAnsiTheme="minorHAnsi" w:cstheme="minorHAnsi"/>
            <w:bCs/>
            <w:iCs/>
            <w:sz w:val="22"/>
            <w:szCs w:val="22"/>
            <w:lang w:val="en-US"/>
          </w:rPr>
          <w:t>laurence.wolff@univ-nantes.fr</w:t>
        </w:r>
      </w:hyperlink>
    </w:p>
    <w:p w14:paraId="649BA5BA" w14:textId="77777777" w:rsidR="009346BE" w:rsidRPr="0024614B" w:rsidRDefault="009346BE" w:rsidP="009346BE">
      <w:pPr>
        <w:spacing w:after="0" w:line="100" w:lineRule="atLeast"/>
        <w:rPr>
          <w:rFonts w:cstheme="minorHAnsi"/>
          <w:bCs/>
          <w:i/>
          <w:lang w:val="en-US"/>
        </w:rPr>
      </w:pPr>
    </w:p>
    <w:p w14:paraId="73445EB5" w14:textId="50E2693E" w:rsidR="000135DB" w:rsidRDefault="000135DB" w:rsidP="00C60117">
      <w:pPr>
        <w:pStyle w:val="Paragraphedeliste"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bookmarkStart w:id="0" w:name="_Hlk195538238"/>
      <w:r w:rsidRPr="00C6011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Applications will be evaluated by </w:t>
      </w:r>
      <w:proofErr w:type="spellStart"/>
      <w:r w:rsidR="00DD133C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Labex</w:t>
      </w:r>
      <w:proofErr w:type="spellEnd"/>
      <w:r w:rsidRPr="00C6011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Pr="00C6011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I</w:t>
      </w:r>
      <w:r w:rsidR="00E30B47" w:rsidRPr="00C6011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mmuNE</w:t>
      </w:r>
      <w:proofErr w:type="spellEnd"/>
      <w:r w:rsidRPr="00C60117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 xml:space="preserve"> Steering Committee,</w:t>
      </w:r>
      <w:r w:rsidRPr="00C6011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whose m</w:t>
      </w:r>
      <w:r w:rsidRPr="00C60117">
        <w:rPr>
          <w:rFonts w:asciiTheme="minorHAnsi" w:hAnsiTheme="minorHAnsi" w:cstheme="minorHAnsi"/>
          <w:sz w:val="22"/>
          <w:szCs w:val="22"/>
          <w:lang w:val="en-GB"/>
        </w:rPr>
        <w:t>eetings are held once every two months.</w:t>
      </w:r>
      <w:bookmarkEnd w:id="0"/>
    </w:p>
    <w:p w14:paraId="53254DBA" w14:textId="77777777" w:rsidR="0054094D" w:rsidRPr="0054094D" w:rsidRDefault="0054094D" w:rsidP="0054094D">
      <w:pPr>
        <w:pStyle w:val="Paragraphedeliste"/>
        <w:rPr>
          <w:rFonts w:asciiTheme="minorHAnsi" w:hAnsiTheme="minorHAnsi" w:cstheme="minorHAnsi"/>
          <w:sz w:val="22"/>
          <w:szCs w:val="22"/>
          <w:lang w:val="en-GB"/>
        </w:rPr>
      </w:pPr>
    </w:p>
    <w:p w14:paraId="42D727F9" w14:textId="7AD9CC06" w:rsidR="0054094D" w:rsidRPr="0054094D" w:rsidRDefault="0054094D" w:rsidP="0054094D">
      <w:pPr>
        <w:pStyle w:val="Paragraphedeliste"/>
        <w:numPr>
          <w:ilvl w:val="0"/>
          <w:numId w:val="5"/>
        </w:numPr>
        <w:spacing w:after="240"/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C60117">
        <w:rPr>
          <w:rFonts w:asciiTheme="minorHAnsi" w:hAnsiTheme="minorHAnsi" w:cstheme="minorHAnsi"/>
          <w:color w:val="000000"/>
          <w:sz w:val="22"/>
          <w:szCs w:val="22"/>
          <w:lang w:val="en-GB"/>
        </w:rPr>
        <w:t>The applicant is responsible for keeping Laurence Wolff informed of the outcome of the visit.</w:t>
      </w:r>
    </w:p>
    <w:p w14:paraId="663D97B4" w14:textId="77777777" w:rsidR="008C718F" w:rsidRDefault="008C718F">
      <w:pPr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br w:type="page"/>
      </w:r>
    </w:p>
    <w:p w14:paraId="2BC69A0F" w14:textId="37B02E7C" w:rsidR="000135DB" w:rsidRPr="00B22758" w:rsidRDefault="00DD133C" w:rsidP="000135DB">
      <w:pPr>
        <w:spacing w:after="0" w:line="100" w:lineRule="atLeast"/>
        <w:jc w:val="center"/>
        <w:rPr>
          <w:rFonts w:cstheme="minorHAnsi"/>
          <w:b/>
          <w:caps/>
          <w:kern w:val="24"/>
          <w:lang w:val="en-US"/>
        </w:rPr>
      </w:pPr>
      <w:r>
        <w:rPr>
          <w:rFonts w:cstheme="minorHAnsi"/>
          <w:b/>
          <w:caps/>
          <w:kern w:val="24"/>
          <w:lang w:val="en-US"/>
        </w:rPr>
        <w:lastRenderedPageBreak/>
        <w:t>Labex</w:t>
      </w:r>
      <w:r w:rsidR="000135DB" w:rsidRPr="00B22758">
        <w:rPr>
          <w:rFonts w:cstheme="minorHAnsi"/>
          <w:b/>
          <w:caps/>
          <w:kern w:val="24"/>
          <w:lang w:val="en-US"/>
        </w:rPr>
        <w:t xml:space="preserve"> I</w:t>
      </w:r>
      <w:r w:rsidR="00BC4E93">
        <w:rPr>
          <w:rFonts w:cstheme="minorHAnsi"/>
          <w:b/>
          <w:caps/>
          <w:kern w:val="24"/>
          <w:lang w:val="en-US"/>
        </w:rPr>
        <w:t>mmune</w:t>
      </w:r>
      <w:r w:rsidR="000135DB" w:rsidRPr="00B22758">
        <w:rPr>
          <w:rFonts w:cstheme="minorHAnsi"/>
          <w:b/>
          <w:caps/>
          <w:kern w:val="24"/>
          <w:lang w:val="en-US"/>
        </w:rPr>
        <w:t xml:space="preserve"> Visiting FELLOWSHIP APPLICATION FORM</w:t>
      </w:r>
    </w:p>
    <w:p w14:paraId="0E199387" w14:textId="77777777" w:rsidR="000135DB" w:rsidRPr="00B22758" w:rsidRDefault="000135DB" w:rsidP="000135DB">
      <w:pPr>
        <w:spacing w:after="0" w:line="240" w:lineRule="auto"/>
        <w:jc w:val="both"/>
        <w:rPr>
          <w:rFonts w:cstheme="minorHAnsi"/>
          <w:bCs/>
          <w:lang w:val="en-US"/>
        </w:rPr>
      </w:pPr>
    </w:p>
    <w:p w14:paraId="063D694E" w14:textId="77777777" w:rsidR="000135DB" w:rsidRPr="00B22758" w:rsidRDefault="000135DB" w:rsidP="000135DB">
      <w:pPr>
        <w:spacing w:after="0" w:line="240" w:lineRule="auto"/>
        <w:jc w:val="both"/>
        <w:rPr>
          <w:rFonts w:cstheme="minorHAnsi"/>
          <w:bCs/>
          <w:lang w:val="en-US"/>
        </w:rPr>
      </w:pPr>
    </w:p>
    <w:p w14:paraId="7CFD7ED8" w14:textId="77777777" w:rsidR="000135DB" w:rsidRPr="00B22758" w:rsidRDefault="000135DB" w:rsidP="000135DB">
      <w:pPr>
        <w:spacing w:after="0" w:line="100" w:lineRule="atLeast"/>
        <w:jc w:val="both"/>
        <w:rPr>
          <w:rFonts w:cstheme="minorHAnsi"/>
          <w:b/>
          <w:smallCaps/>
          <w:kern w:val="24"/>
          <w:u w:val="single"/>
          <w:lang w:val="en-US"/>
        </w:rPr>
      </w:pPr>
      <w:r w:rsidRPr="00B22758">
        <w:rPr>
          <w:rFonts w:cstheme="minorHAnsi"/>
          <w:b/>
          <w:caps/>
          <w:kern w:val="24"/>
          <w:u w:val="single"/>
          <w:lang w:val="en-US"/>
        </w:rPr>
        <w:t>Applicant details</w:t>
      </w:r>
      <w:r w:rsidRPr="00B22758">
        <w:rPr>
          <w:rFonts w:cstheme="minorHAnsi"/>
          <w:smallCaps/>
          <w:kern w:val="24"/>
          <w:lang w:val="en-US"/>
        </w:rPr>
        <w:t xml:space="preserve"> (responsible for liaising with the Visiting Fellow)</w:t>
      </w:r>
    </w:p>
    <w:p w14:paraId="23F81670" w14:textId="77777777" w:rsidR="000135DB" w:rsidRPr="00B22758" w:rsidRDefault="000135DB" w:rsidP="000135DB">
      <w:pPr>
        <w:spacing w:after="0" w:line="100" w:lineRule="atLeast"/>
        <w:jc w:val="both"/>
        <w:rPr>
          <w:rFonts w:cstheme="minorHAnsi"/>
          <w:bCs/>
          <w:lang w:val="en-US"/>
        </w:rPr>
      </w:pPr>
    </w:p>
    <w:p w14:paraId="7F8184CD" w14:textId="77777777" w:rsidR="000135DB" w:rsidRPr="00B22758" w:rsidRDefault="000135DB" w:rsidP="000135DB">
      <w:pPr>
        <w:spacing w:after="0" w:line="100" w:lineRule="atLeast"/>
        <w:jc w:val="both"/>
        <w:rPr>
          <w:rFonts w:cstheme="minorHAnsi"/>
          <w:bCs/>
          <w:lang w:val="en-US"/>
        </w:rPr>
      </w:pPr>
      <w:r w:rsidRPr="00B22758">
        <w:rPr>
          <w:rFonts w:cstheme="minorHAnsi"/>
          <w:bCs/>
          <w:lang w:val="en-US"/>
        </w:rPr>
        <w:t xml:space="preserve">Name and first name: </w:t>
      </w:r>
    </w:p>
    <w:p w14:paraId="26D09C91" w14:textId="77777777" w:rsidR="000135DB" w:rsidRPr="00B22758" w:rsidRDefault="000135DB" w:rsidP="000135DB">
      <w:pPr>
        <w:spacing w:after="0" w:line="100" w:lineRule="atLeast"/>
        <w:jc w:val="both"/>
        <w:rPr>
          <w:rFonts w:cstheme="minorHAnsi"/>
          <w:bCs/>
          <w:lang w:val="en-US"/>
        </w:rPr>
      </w:pPr>
      <w:r w:rsidRPr="00B22758">
        <w:rPr>
          <w:rFonts w:cstheme="minorHAnsi"/>
          <w:bCs/>
          <w:lang w:val="en-US"/>
        </w:rPr>
        <w:t>Title:</w:t>
      </w:r>
    </w:p>
    <w:p w14:paraId="2C133653" w14:textId="77777777" w:rsidR="000135DB" w:rsidRPr="00B22758" w:rsidRDefault="000135DB" w:rsidP="000135DB">
      <w:pPr>
        <w:spacing w:after="0" w:line="100" w:lineRule="atLeast"/>
        <w:jc w:val="both"/>
        <w:rPr>
          <w:rFonts w:cstheme="minorHAnsi"/>
          <w:bCs/>
          <w:lang w:val="en-US"/>
        </w:rPr>
      </w:pPr>
      <w:r w:rsidRPr="00B22758">
        <w:rPr>
          <w:rFonts w:cstheme="minorHAnsi"/>
          <w:bCs/>
          <w:lang w:val="en-US"/>
        </w:rPr>
        <w:t>Function:</w:t>
      </w:r>
    </w:p>
    <w:p w14:paraId="48A76762" w14:textId="0535E6ED" w:rsidR="000135DB" w:rsidRPr="00B22758" w:rsidRDefault="000135DB" w:rsidP="000135DB">
      <w:pPr>
        <w:spacing w:after="0" w:line="100" w:lineRule="atLeast"/>
        <w:jc w:val="both"/>
        <w:rPr>
          <w:rFonts w:cstheme="minorHAnsi"/>
          <w:bCs/>
          <w:lang w:val="en-US"/>
        </w:rPr>
      </w:pPr>
      <w:r w:rsidRPr="00B22758">
        <w:rPr>
          <w:rFonts w:cstheme="minorHAnsi"/>
          <w:bCs/>
          <w:lang w:val="en-US"/>
        </w:rPr>
        <w:t>Laboratory:</w:t>
      </w:r>
    </w:p>
    <w:p w14:paraId="593602AD" w14:textId="77777777" w:rsidR="000135DB" w:rsidRPr="00B22758" w:rsidRDefault="000135DB" w:rsidP="000135DB">
      <w:pPr>
        <w:spacing w:after="0" w:line="100" w:lineRule="atLeast"/>
        <w:jc w:val="both"/>
        <w:rPr>
          <w:rFonts w:cstheme="minorHAnsi"/>
          <w:bCs/>
          <w:lang w:val="en-US"/>
        </w:rPr>
      </w:pPr>
    </w:p>
    <w:p w14:paraId="08118C28" w14:textId="77777777" w:rsidR="000135DB" w:rsidRPr="00B22758" w:rsidRDefault="000135DB" w:rsidP="000135DB">
      <w:pPr>
        <w:spacing w:after="0" w:line="100" w:lineRule="atLeast"/>
        <w:jc w:val="both"/>
        <w:rPr>
          <w:rFonts w:cstheme="minorHAnsi"/>
          <w:b/>
          <w:caps/>
          <w:kern w:val="24"/>
          <w:u w:val="single"/>
          <w:lang w:val="en-US"/>
        </w:rPr>
      </w:pPr>
      <w:r w:rsidRPr="00B22758">
        <w:rPr>
          <w:rFonts w:cstheme="minorHAnsi"/>
          <w:b/>
          <w:caps/>
          <w:kern w:val="24"/>
          <w:u w:val="single"/>
          <w:lang w:val="en-US"/>
        </w:rPr>
        <w:t>Visiting Fellow details</w:t>
      </w:r>
    </w:p>
    <w:p w14:paraId="243A7DD3" w14:textId="77777777" w:rsidR="000135DB" w:rsidRPr="00B22758" w:rsidRDefault="000135DB" w:rsidP="000135DB">
      <w:pPr>
        <w:spacing w:after="0" w:line="100" w:lineRule="atLeast"/>
        <w:jc w:val="both"/>
        <w:rPr>
          <w:rFonts w:cstheme="minorHAnsi"/>
          <w:b/>
          <w:caps/>
          <w:kern w:val="24"/>
          <w:u w:val="single"/>
          <w:lang w:val="en-US"/>
        </w:rPr>
      </w:pPr>
    </w:p>
    <w:p w14:paraId="72F9D054" w14:textId="77777777" w:rsidR="000135DB" w:rsidRPr="00B22758" w:rsidRDefault="000135DB" w:rsidP="000135DB">
      <w:pPr>
        <w:spacing w:after="0" w:line="100" w:lineRule="atLeast"/>
        <w:jc w:val="both"/>
        <w:rPr>
          <w:rFonts w:cstheme="minorHAnsi"/>
          <w:bCs/>
          <w:lang w:val="en-US"/>
        </w:rPr>
      </w:pPr>
      <w:r w:rsidRPr="00B22758">
        <w:rPr>
          <w:rFonts w:cstheme="minorHAnsi"/>
          <w:bCs/>
          <w:lang w:val="en-US"/>
        </w:rPr>
        <w:t xml:space="preserve">Name and first name: </w:t>
      </w:r>
    </w:p>
    <w:p w14:paraId="2585E5EB" w14:textId="0C401C0C" w:rsidR="000135DB" w:rsidRDefault="000135DB" w:rsidP="000135DB">
      <w:pPr>
        <w:spacing w:after="0" w:line="100" w:lineRule="atLeast"/>
        <w:jc w:val="both"/>
        <w:rPr>
          <w:rFonts w:cstheme="minorHAnsi"/>
          <w:bCs/>
          <w:lang w:val="en-US"/>
        </w:rPr>
      </w:pPr>
      <w:r w:rsidRPr="00B22758">
        <w:rPr>
          <w:rFonts w:cstheme="minorHAnsi"/>
          <w:bCs/>
          <w:lang w:val="en-US"/>
        </w:rPr>
        <w:t>Nationality:</w:t>
      </w:r>
    </w:p>
    <w:p w14:paraId="1280A266" w14:textId="6011A4E5" w:rsidR="00DB09C3" w:rsidRPr="00B22758" w:rsidRDefault="00DB09C3" w:rsidP="000135DB">
      <w:pPr>
        <w:spacing w:after="0" w:line="100" w:lineRule="atLeast"/>
        <w:jc w:val="both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Date thesis obtained</w:t>
      </w:r>
      <w:r w:rsidR="00C15F6C">
        <w:rPr>
          <w:rFonts w:cstheme="minorHAnsi"/>
          <w:bCs/>
          <w:lang w:val="en-US"/>
        </w:rPr>
        <w:t xml:space="preserve"> or planned defense</w:t>
      </w:r>
      <w:r>
        <w:rPr>
          <w:rFonts w:cstheme="minorHAnsi"/>
          <w:bCs/>
          <w:lang w:val="en-US"/>
        </w:rPr>
        <w:t xml:space="preserve">: </w:t>
      </w:r>
    </w:p>
    <w:p w14:paraId="1CD23493" w14:textId="7F6718A9" w:rsidR="000135DB" w:rsidRPr="00B22758" w:rsidRDefault="00DB09C3" w:rsidP="000135DB">
      <w:pPr>
        <w:spacing w:after="0" w:line="100" w:lineRule="atLeast"/>
        <w:jc w:val="both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Current F</w:t>
      </w:r>
      <w:r w:rsidR="000135DB" w:rsidRPr="00B22758">
        <w:rPr>
          <w:rFonts w:cstheme="minorHAnsi"/>
          <w:bCs/>
          <w:lang w:val="en-US"/>
        </w:rPr>
        <w:t>unction:</w:t>
      </w:r>
    </w:p>
    <w:p w14:paraId="4737BAD4" w14:textId="76A9AE89" w:rsidR="000135DB" w:rsidRPr="00B22758" w:rsidRDefault="000135DB" w:rsidP="000135DB">
      <w:pPr>
        <w:spacing w:after="0" w:line="100" w:lineRule="atLeast"/>
        <w:jc w:val="both"/>
        <w:rPr>
          <w:rFonts w:cstheme="minorHAnsi"/>
          <w:bCs/>
          <w:lang w:val="en-US"/>
        </w:rPr>
      </w:pPr>
      <w:r w:rsidRPr="00B22758">
        <w:rPr>
          <w:rFonts w:cstheme="minorHAnsi"/>
          <w:bCs/>
          <w:lang w:val="en-US"/>
        </w:rPr>
        <w:t>Affiliated institution/Department/Unit (Name / Address / City / Zip Code):</w:t>
      </w:r>
    </w:p>
    <w:p w14:paraId="6C43B1C0" w14:textId="6C6939CB" w:rsidR="000135DB" w:rsidRDefault="000135DB" w:rsidP="000135DB">
      <w:pPr>
        <w:spacing w:after="0" w:line="100" w:lineRule="atLeast"/>
        <w:jc w:val="both"/>
        <w:rPr>
          <w:rFonts w:cstheme="minorHAnsi"/>
          <w:bCs/>
          <w:lang w:val="en-US"/>
        </w:rPr>
      </w:pPr>
      <w:r w:rsidRPr="00B22758">
        <w:rPr>
          <w:rFonts w:cstheme="minorHAnsi"/>
          <w:bCs/>
          <w:lang w:val="en-US"/>
        </w:rPr>
        <w:t>Email address:</w:t>
      </w:r>
    </w:p>
    <w:p w14:paraId="1BDB1988" w14:textId="77777777" w:rsidR="00E30B47" w:rsidRPr="00B22758" w:rsidRDefault="00E30B47" w:rsidP="000135DB">
      <w:pPr>
        <w:spacing w:after="0" w:line="100" w:lineRule="atLeast"/>
        <w:jc w:val="both"/>
        <w:rPr>
          <w:rFonts w:cstheme="minorHAnsi"/>
          <w:bCs/>
          <w:lang w:val="en-US"/>
        </w:rPr>
      </w:pPr>
    </w:p>
    <w:p w14:paraId="7C06F9A0" w14:textId="35E97409" w:rsidR="000135DB" w:rsidRDefault="00E30B47" w:rsidP="000135DB">
      <w:pPr>
        <w:spacing w:after="0" w:line="100" w:lineRule="atLeast"/>
        <w:jc w:val="both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CV to be attached</w:t>
      </w:r>
    </w:p>
    <w:p w14:paraId="58154546" w14:textId="278522F3" w:rsidR="00AE68D1" w:rsidRDefault="00AE68D1" w:rsidP="000135DB">
      <w:pPr>
        <w:spacing w:after="0" w:line="100" w:lineRule="atLeast"/>
        <w:jc w:val="both"/>
        <w:rPr>
          <w:rFonts w:cstheme="minorHAnsi"/>
          <w:bCs/>
          <w:lang w:val="en-US"/>
        </w:rPr>
      </w:pPr>
    </w:p>
    <w:p w14:paraId="767812B4" w14:textId="14CF36BA" w:rsidR="00F50A9B" w:rsidRPr="00B22758" w:rsidRDefault="00F50A9B" w:rsidP="00F50A9B">
      <w:pPr>
        <w:spacing w:after="0" w:line="100" w:lineRule="atLeast"/>
        <w:jc w:val="both"/>
        <w:rPr>
          <w:rFonts w:cstheme="minorHAnsi"/>
          <w:b/>
          <w:caps/>
          <w:kern w:val="24"/>
          <w:u w:val="single"/>
          <w:lang w:val="en-US"/>
        </w:rPr>
      </w:pPr>
      <w:r>
        <w:rPr>
          <w:rFonts w:cstheme="minorHAnsi"/>
          <w:b/>
          <w:caps/>
          <w:kern w:val="24"/>
          <w:u w:val="single"/>
          <w:lang w:val="en-US"/>
        </w:rPr>
        <w:t>POST-DOC OFFER</w:t>
      </w:r>
    </w:p>
    <w:p w14:paraId="399A7B47" w14:textId="77777777" w:rsidR="00F50A9B" w:rsidRDefault="00F50A9B" w:rsidP="000135DB">
      <w:pPr>
        <w:spacing w:after="0" w:line="100" w:lineRule="atLeast"/>
        <w:jc w:val="both"/>
        <w:rPr>
          <w:rFonts w:cstheme="minorHAnsi"/>
          <w:bCs/>
          <w:lang w:val="en-US"/>
        </w:rPr>
      </w:pPr>
    </w:p>
    <w:p w14:paraId="5F828066" w14:textId="73D0ECA3" w:rsidR="008E1944" w:rsidRDefault="008E1944" w:rsidP="000135DB">
      <w:pPr>
        <w:spacing w:after="0" w:line="100" w:lineRule="atLeast"/>
        <w:jc w:val="both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Distribution channels used:</w:t>
      </w:r>
    </w:p>
    <w:p w14:paraId="31130FDE" w14:textId="1E998E2A" w:rsidR="008E1944" w:rsidRDefault="008E1944" w:rsidP="000135DB">
      <w:pPr>
        <w:spacing w:after="0" w:line="100" w:lineRule="atLeast"/>
        <w:jc w:val="both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Number of applications received:</w:t>
      </w:r>
    </w:p>
    <w:p w14:paraId="03EFAD2A" w14:textId="5FB3439B" w:rsidR="008E1944" w:rsidRDefault="002F4216" w:rsidP="000135DB">
      <w:pPr>
        <w:spacing w:after="0" w:line="100" w:lineRule="atLeast"/>
        <w:jc w:val="both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Exchange stage with the candidate:</w:t>
      </w:r>
    </w:p>
    <w:p w14:paraId="24BAA1E2" w14:textId="0A0AE867" w:rsidR="00AE68D1" w:rsidRDefault="00AE68D1" w:rsidP="000135DB">
      <w:pPr>
        <w:spacing w:after="0" w:line="100" w:lineRule="atLeast"/>
        <w:jc w:val="both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Post-doc topic:</w:t>
      </w:r>
    </w:p>
    <w:p w14:paraId="2AA5417E" w14:textId="0620E446" w:rsidR="001978C9" w:rsidRDefault="001978C9" w:rsidP="000135DB">
      <w:pPr>
        <w:spacing w:after="0" w:line="100" w:lineRule="atLeast"/>
        <w:jc w:val="both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Start of post-doc:</w:t>
      </w:r>
    </w:p>
    <w:p w14:paraId="512B9328" w14:textId="12C41DA2" w:rsidR="00AE68D1" w:rsidRDefault="00AE68D1" w:rsidP="000135DB">
      <w:pPr>
        <w:spacing w:after="0" w:line="100" w:lineRule="atLeast"/>
        <w:jc w:val="both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Planned funding (origin, amount, duration):</w:t>
      </w:r>
    </w:p>
    <w:p w14:paraId="32A3581A" w14:textId="77777777" w:rsidR="000135DB" w:rsidRPr="00B22758" w:rsidRDefault="000135DB" w:rsidP="000135DB">
      <w:pPr>
        <w:spacing w:after="0" w:line="100" w:lineRule="atLeast"/>
        <w:jc w:val="both"/>
        <w:rPr>
          <w:rFonts w:cstheme="minorHAnsi"/>
          <w:bCs/>
          <w:lang w:val="en-US"/>
        </w:rPr>
      </w:pPr>
    </w:p>
    <w:p w14:paraId="3F77A35B" w14:textId="77777777" w:rsidR="000135DB" w:rsidRPr="00B22758" w:rsidRDefault="000135DB" w:rsidP="000135DB">
      <w:pPr>
        <w:spacing w:after="0" w:line="100" w:lineRule="atLeast"/>
        <w:jc w:val="both"/>
        <w:rPr>
          <w:rFonts w:cstheme="minorHAnsi"/>
          <w:b/>
          <w:caps/>
          <w:kern w:val="24"/>
          <w:u w:val="single"/>
          <w:lang w:val="en-US"/>
        </w:rPr>
      </w:pPr>
      <w:r w:rsidRPr="00B22758">
        <w:rPr>
          <w:rFonts w:cstheme="minorHAnsi"/>
          <w:b/>
          <w:caps/>
          <w:kern w:val="24"/>
          <w:u w:val="single"/>
          <w:lang w:val="en-US"/>
        </w:rPr>
        <w:t>Visit details</w:t>
      </w:r>
    </w:p>
    <w:p w14:paraId="6BC29F97" w14:textId="77777777" w:rsidR="000135DB" w:rsidRPr="00B22758" w:rsidRDefault="000135DB" w:rsidP="000135DB">
      <w:pPr>
        <w:spacing w:after="0" w:line="100" w:lineRule="atLeast"/>
        <w:jc w:val="both"/>
        <w:rPr>
          <w:rFonts w:cstheme="minorHAnsi"/>
          <w:bCs/>
          <w:caps/>
          <w:lang w:val="en-US"/>
        </w:rPr>
      </w:pPr>
    </w:p>
    <w:p w14:paraId="24715347" w14:textId="77777777" w:rsidR="000135DB" w:rsidRPr="00B22758" w:rsidRDefault="000135DB" w:rsidP="000135DB">
      <w:pPr>
        <w:spacing w:after="0" w:line="100" w:lineRule="atLeast"/>
        <w:jc w:val="both"/>
        <w:rPr>
          <w:rFonts w:cstheme="minorHAnsi"/>
          <w:bCs/>
          <w:lang w:val="en-US"/>
        </w:rPr>
      </w:pPr>
      <w:r w:rsidRPr="00B22758">
        <w:rPr>
          <w:rFonts w:cstheme="minorHAnsi"/>
          <w:bCs/>
          <w:lang w:val="en-US"/>
        </w:rPr>
        <w:t xml:space="preserve">Start date: </w:t>
      </w:r>
      <w:r w:rsidRPr="00B22758">
        <w:rPr>
          <w:rFonts w:cstheme="minorHAnsi"/>
          <w:bCs/>
          <w:lang w:val="en-US"/>
        </w:rPr>
        <w:tab/>
        <w:t>_ _ / _ _ / _ _ _ _</w:t>
      </w:r>
    </w:p>
    <w:p w14:paraId="2A94822B" w14:textId="77777777" w:rsidR="000135DB" w:rsidRPr="00B22758" w:rsidRDefault="000135DB" w:rsidP="000135DB">
      <w:pPr>
        <w:spacing w:after="0" w:line="100" w:lineRule="atLeast"/>
        <w:jc w:val="both"/>
        <w:rPr>
          <w:rFonts w:cstheme="minorHAnsi"/>
          <w:bCs/>
          <w:lang w:val="en-US"/>
        </w:rPr>
      </w:pPr>
      <w:r w:rsidRPr="00B22758">
        <w:rPr>
          <w:rFonts w:cstheme="minorHAnsi"/>
          <w:bCs/>
          <w:lang w:val="en-US"/>
        </w:rPr>
        <w:t xml:space="preserve">End date: </w:t>
      </w:r>
      <w:r w:rsidRPr="00B22758">
        <w:rPr>
          <w:rFonts w:cstheme="minorHAnsi"/>
          <w:bCs/>
          <w:lang w:val="en-US"/>
        </w:rPr>
        <w:tab/>
        <w:t>_ _ / _ _ / _ _ _ _</w:t>
      </w:r>
    </w:p>
    <w:p w14:paraId="1E526804" w14:textId="404ED9EE" w:rsidR="000135DB" w:rsidRDefault="000135DB" w:rsidP="000135DB">
      <w:pPr>
        <w:spacing w:after="0" w:line="100" w:lineRule="atLeast"/>
        <w:jc w:val="both"/>
        <w:rPr>
          <w:rFonts w:cstheme="minorHAnsi"/>
          <w:bCs/>
          <w:lang w:val="en-US"/>
        </w:rPr>
      </w:pPr>
      <w:r w:rsidRPr="00B22758">
        <w:rPr>
          <w:rFonts w:cstheme="minorHAnsi"/>
          <w:bCs/>
          <w:lang w:val="en-US"/>
        </w:rPr>
        <w:t xml:space="preserve">Host laboratory: </w:t>
      </w:r>
    </w:p>
    <w:p w14:paraId="4821CA5E" w14:textId="0D194D1A" w:rsidR="00A04600" w:rsidRPr="00B22758" w:rsidRDefault="00A04600" w:rsidP="000135DB">
      <w:pPr>
        <w:spacing w:after="0" w:line="100" w:lineRule="atLeast"/>
        <w:jc w:val="both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Program:</w:t>
      </w:r>
    </w:p>
    <w:p w14:paraId="45953A35" w14:textId="77777777" w:rsidR="000135DB" w:rsidRDefault="000135DB" w:rsidP="000135DB">
      <w:pPr>
        <w:spacing w:after="0" w:line="100" w:lineRule="atLeast"/>
        <w:jc w:val="both"/>
        <w:rPr>
          <w:rFonts w:cstheme="minorHAnsi"/>
          <w:b/>
          <w:caps/>
          <w:kern w:val="24"/>
          <w:u w:val="single"/>
          <w:lang w:val="en-US"/>
        </w:rPr>
      </w:pPr>
    </w:p>
    <w:p w14:paraId="08E6D9CD" w14:textId="77777777" w:rsidR="000135DB" w:rsidRPr="00B22758" w:rsidRDefault="000135DB" w:rsidP="000135DB">
      <w:pPr>
        <w:spacing w:after="0" w:line="100" w:lineRule="atLeast"/>
        <w:jc w:val="both"/>
        <w:rPr>
          <w:rFonts w:cstheme="minorHAnsi"/>
          <w:b/>
          <w:caps/>
          <w:kern w:val="24"/>
          <w:u w:val="single"/>
          <w:lang w:val="en-US"/>
        </w:rPr>
      </w:pPr>
      <w:r w:rsidRPr="00B22758">
        <w:rPr>
          <w:rFonts w:cstheme="minorHAnsi"/>
          <w:b/>
          <w:caps/>
          <w:kern w:val="24"/>
          <w:u w:val="single"/>
          <w:lang w:val="en-US"/>
        </w:rPr>
        <w:t>Estimated budget</w:t>
      </w:r>
    </w:p>
    <w:p w14:paraId="1B3E3915" w14:textId="77777777" w:rsidR="000135DB" w:rsidRPr="00B22758" w:rsidRDefault="000135DB" w:rsidP="000135DB">
      <w:pPr>
        <w:spacing w:after="0" w:line="100" w:lineRule="atLeast"/>
        <w:jc w:val="both"/>
        <w:rPr>
          <w:rFonts w:cstheme="minorHAnsi"/>
          <w:bCs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9"/>
        <w:gridCol w:w="4513"/>
      </w:tblGrid>
      <w:tr w:rsidR="000135DB" w:rsidRPr="00B22758" w14:paraId="131E730F" w14:textId="77777777" w:rsidTr="00DB09C3">
        <w:tc>
          <w:tcPr>
            <w:tcW w:w="4549" w:type="dxa"/>
            <w:shd w:val="clear" w:color="auto" w:fill="D9D9D9" w:themeFill="background1" w:themeFillShade="D9"/>
          </w:tcPr>
          <w:p w14:paraId="3D20A987" w14:textId="77777777" w:rsidR="000135DB" w:rsidRPr="00B22758" w:rsidRDefault="000135DB" w:rsidP="00B24658">
            <w:pPr>
              <w:spacing w:after="0" w:line="10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B22758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Expenses</w:t>
            </w:r>
          </w:p>
        </w:tc>
        <w:tc>
          <w:tcPr>
            <w:tcW w:w="4513" w:type="dxa"/>
            <w:shd w:val="clear" w:color="auto" w:fill="D9D9D9" w:themeFill="background1" w:themeFillShade="D9"/>
          </w:tcPr>
          <w:p w14:paraId="29148426" w14:textId="77777777" w:rsidR="000135DB" w:rsidRPr="00B22758" w:rsidRDefault="000135DB" w:rsidP="00B24658">
            <w:pPr>
              <w:spacing w:after="0" w:line="10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B22758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€ (TTC)</w:t>
            </w:r>
          </w:p>
        </w:tc>
      </w:tr>
      <w:tr w:rsidR="000135DB" w:rsidRPr="00B22758" w14:paraId="5068FFC2" w14:textId="77777777" w:rsidTr="00DB09C3">
        <w:tc>
          <w:tcPr>
            <w:tcW w:w="4549" w:type="dxa"/>
          </w:tcPr>
          <w:p w14:paraId="1230C458" w14:textId="77777777" w:rsidR="000135DB" w:rsidRPr="00B22758" w:rsidRDefault="000135DB" w:rsidP="00B24658">
            <w:pPr>
              <w:spacing w:after="0" w:line="10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B22758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Travel</w:t>
            </w:r>
          </w:p>
        </w:tc>
        <w:tc>
          <w:tcPr>
            <w:tcW w:w="4513" w:type="dxa"/>
          </w:tcPr>
          <w:p w14:paraId="73E918CA" w14:textId="77777777" w:rsidR="000135DB" w:rsidRPr="00B22758" w:rsidRDefault="000135DB" w:rsidP="00B24658">
            <w:pPr>
              <w:spacing w:after="0" w:line="10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0135DB" w:rsidRPr="00B22758" w14:paraId="589E7569" w14:textId="77777777" w:rsidTr="00DB09C3">
        <w:tc>
          <w:tcPr>
            <w:tcW w:w="4549" w:type="dxa"/>
          </w:tcPr>
          <w:p w14:paraId="67289169" w14:textId="77777777" w:rsidR="000135DB" w:rsidRPr="00B22758" w:rsidRDefault="000135DB" w:rsidP="00B24658">
            <w:pPr>
              <w:spacing w:after="0" w:line="10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B22758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ab/>
              <w:t>Flight</w:t>
            </w:r>
          </w:p>
        </w:tc>
        <w:tc>
          <w:tcPr>
            <w:tcW w:w="4513" w:type="dxa"/>
          </w:tcPr>
          <w:p w14:paraId="1A5F647B" w14:textId="77777777" w:rsidR="000135DB" w:rsidRPr="00B22758" w:rsidRDefault="000135DB" w:rsidP="00B24658">
            <w:pPr>
              <w:spacing w:after="0" w:line="10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0135DB" w:rsidRPr="00B22758" w14:paraId="0C657060" w14:textId="77777777" w:rsidTr="00DB09C3">
        <w:tc>
          <w:tcPr>
            <w:tcW w:w="4549" w:type="dxa"/>
          </w:tcPr>
          <w:p w14:paraId="520B15DC" w14:textId="77777777" w:rsidR="000135DB" w:rsidRPr="00B22758" w:rsidRDefault="000135DB" w:rsidP="00B24658">
            <w:pPr>
              <w:spacing w:after="0" w:line="10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B22758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ab/>
              <w:t>Train</w:t>
            </w:r>
          </w:p>
        </w:tc>
        <w:tc>
          <w:tcPr>
            <w:tcW w:w="4513" w:type="dxa"/>
          </w:tcPr>
          <w:p w14:paraId="0E527529" w14:textId="77777777" w:rsidR="000135DB" w:rsidRPr="00B22758" w:rsidRDefault="000135DB" w:rsidP="00B24658">
            <w:pPr>
              <w:spacing w:after="0" w:line="10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0135DB" w:rsidRPr="00B22758" w14:paraId="53CB60B4" w14:textId="77777777" w:rsidTr="00DB09C3">
        <w:tc>
          <w:tcPr>
            <w:tcW w:w="4549" w:type="dxa"/>
          </w:tcPr>
          <w:p w14:paraId="2A94DB7B" w14:textId="77777777" w:rsidR="000135DB" w:rsidRPr="00B22758" w:rsidRDefault="000135DB" w:rsidP="00B24658">
            <w:pPr>
              <w:spacing w:after="0" w:line="10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B22758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ab/>
              <w:t>Public transport</w:t>
            </w:r>
          </w:p>
        </w:tc>
        <w:tc>
          <w:tcPr>
            <w:tcW w:w="4513" w:type="dxa"/>
          </w:tcPr>
          <w:p w14:paraId="2BB4D7E6" w14:textId="77777777" w:rsidR="000135DB" w:rsidRPr="00B22758" w:rsidRDefault="000135DB" w:rsidP="00B24658">
            <w:pPr>
              <w:spacing w:after="0" w:line="10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0135DB" w:rsidRPr="00B22758" w14:paraId="769361F0" w14:textId="77777777" w:rsidTr="00DB09C3">
        <w:tc>
          <w:tcPr>
            <w:tcW w:w="4549" w:type="dxa"/>
          </w:tcPr>
          <w:p w14:paraId="3C49C48A" w14:textId="77777777" w:rsidR="000135DB" w:rsidRPr="00B22758" w:rsidRDefault="000135DB" w:rsidP="00B24658">
            <w:pPr>
              <w:spacing w:after="0" w:line="10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B22758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ab/>
              <w:t xml:space="preserve">Other </w:t>
            </w:r>
            <w:r w:rsidRPr="00B22758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>(specify)</w:t>
            </w:r>
          </w:p>
        </w:tc>
        <w:tc>
          <w:tcPr>
            <w:tcW w:w="4513" w:type="dxa"/>
          </w:tcPr>
          <w:p w14:paraId="7505B23A" w14:textId="77777777" w:rsidR="000135DB" w:rsidRPr="00B22758" w:rsidRDefault="000135DB" w:rsidP="00B24658">
            <w:pPr>
              <w:spacing w:after="0" w:line="10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0135DB" w:rsidRPr="00B22758" w14:paraId="6E9975E2" w14:textId="77777777" w:rsidTr="00DB09C3">
        <w:tc>
          <w:tcPr>
            <w:tcW w:w="4549" w:type="dxa"/>
          </w:tcPr>
          <w:p w14:paraId="0F213298" w14:textId="77777777" w:rsidR="000135DB" w:rsidRPr="00B22758" w:rsidRDefault="000135DB" w:rsidP="00B24658">
            <w:pPr>
              <w:spacing w:after="0" w:line="10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B22758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Visa</w:t>
            </w:r>
          </w:p>
        </w:tc>
        <w:tc>
          <w:tcPr>
            <w:tcW w:w="4513" w:type="dxa"/>
          </w:tcPr>
          <w:p w14:paraId="079EB52F" w14:textId="77777777" w:rsidR="000135DB" w:rsidRPr="00B22758" w:rsidRDefault="000135DB" w:rsidP="00B24658">
            <w:pPr>
              <w:spacing w:after="0" w:line="10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0135DB" w:rsidRPr="00B22758" w14:paraId="7E985710" w14:textId="77777777" w:rsidTr="00DB09C3">
        <w:tc>
          <w:tcPr>
            <w:tcW w:w="4549" w:type="dxa"/>
          </w:tcPr>
          <w:p w14:paraId="104C4695" w14:textId="3C1C342D" w:rsidR="000135DB" w:rsidRPr="00B22758" w:rsidRDefault="000E14A6" w:rsidP="00B24658">
            <w:pPr>
              <w:spacing w:after="0" w:line="10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Stay</w:t>
            </w:r>
          </w:p>
        </w:tc>
        <w:tc>
          <w:tcPr>
            <w:tcW w:w="4513" w:type="dxa"/>
          </w:tcPr>
          <w:p w14:paraId="593C6FC2" w14:textId="77777777" w:rsidR="000135DB" w:rsidRPr="00B22758" w:rsidRDefault="000135DB" w:rsidP="00B24658">
            <w:pPr>
              <w:spacing w:after="0" w:line="10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0135DB" w:rsidRPr="00B22758" w14:paraId="51E2F054" w14:textId="77777777" w:rsidTr="00DB09C3">
        <w:tc>
          <w:tcPr>
            <w:tcW w:w="4549" w:type="dxa"/>
          </w:tcPr>
          <w:p w14:paraId="35510F1A" w14:textId="6260750D" w:rsidR="000135DB" w:rsidRPr="00B22758" w:rsidRDefault="000135DB" w:rsidP="00B24658">
            <w:pPr>
              <w:spacing w:after="0" w:line="10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B22758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ab/>
              <w:t>Nantes public transport (</w:t>
            </w:r>
            <w:proofErr w:type="spellStart"/>
            <w:r w:rsidR="000E14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Naolib</w:t>
            </w:r>
            <w:proofErr w:type="spellEnd"/>
            <w:r w:rsidRPr="00B22758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4513" w:type="dxa"/>
          </w:tcPr>
          <w:p w14:paraId="01BD2FE4" w14:textId="77777777" w:rsidR="000135DB" w:rsidRPr="00B22758" w:rsidRDefault="000135DB" w:rsidP="00B24658">
            <w:pPr>
              <w:spacing w:after="0" w:line="10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0135DB" w:rsidRPr="00B22758" w14:paraId="1FFD47C9" w14:textId="77777777" w:rsidTr="00DB09C3">
        <w:tc>
          <w:tcPr>
            <w:tcW w:w="4549" w:type="dxa"/>
          </w:tcPr>
          <w:p w14:paraId="0A2AB0B2" w14:textId="77777777" w:rsidR="000135DB" w:rsidRPr="00B22758" w:rsidRDefault="000135DB" w:rsidP="00B24658">
            <w:pPr>
              <w:spacing w:after="0" w:line="10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B22758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lastRenderedPageBreak/>
              <w:tab/>
              <w:t>Accommodation</w:t>
            </w:r>
          </w:p>
        </w:tc>
        <w:tc>
          <w:tcPr>
            <w:tcW w:w="4513" w:type="dxa"/>
          </w:tcPr>
          <w:p w14:paraId="22C94F8B" w14:textId="77777777" w:rsidR="000135DB" w:rsidRPr="00B22758" w:rsidRDefault="000135DB" w:rsidP="00B24658">
            <w:pPr>
              <w:spacing w:after="0" w:line="10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0135DB" w:rsidRPr="00B22758" w14:paraId="47667D23" w14:textId="77777777" w:rsidTr="00DB09C3">
        <w:tc>
          <w:tcPr>
            <w:tcW w:w="4549" w:type="dxa"/>
          </w:tcPr>
          <w:p w14:paraId="52B7BE03" w14:textId="3E343233" w:rsidR="000135DB" w:rsidRPr="00B22758" w:rsidRDefault="000135DB" w:rsidP="00B24658">
            <w:pPr>
              <w:spacing w:after="0" w:line="10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B22758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ab/>
              <w:t>Food</w:t>
            </w:r>
          </w:p>
        </w:tc>
        <w:tc>
          <w:tcPr>
            <w:tcW w:w="4513" w:type="dxa"/>
          </w:tcPr>
          <w:p w14:paraId="6E016AAE" w14:textId="77777777" w:rsidR="000135DB" w:rsidRPr="00B22758" w:rsidRDefault="000135DB" w:rsidP="00B24658">
            <w:pPr>
              <w:spacing w:after="0" w:line="10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0135DB" w:rsidRPr="00B22758" w14:paraId="3FF7DEDD" w14:textId="77777777" w:rsidTr="00DB09C3">
        <w:tc>
          <w:tcPr>
            <w:tcW w:w="4549" w:type="dxa"/>
          </w:tcPr>
          <w:p w14:paraId="41DB7F28" w14:textId="77777777" w:rsidR="000135DB" w:rsidRPr="00B22758" w:rsidRDefault="000135DB" w:rsidP="00B24658">
            <w:pPr>
              <w:spacing w:after="0" w:line="10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B22758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ab/>
              <w:t xml:space="preserve">Other </w:t>
            </w:r>
            <w:r w:rsidRPr="00B22758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>(specify)</w:t>
            </w:r>
          </w:p>
        </w:tc>
        <w:tc>
          <w:tcPr>
            <w:tcW w:w="4513" w:type="dxa"/>
          </w:tcPr>
          <w:p w14:paraId="1CA9FA66" w14:textId="77777777" w:rsidR="000135DB" w:rsidRPr="00B22758" w:rsidRDefault="000135DB" w:rsidP="00B24658">
            <w:pPr>
              <w:spacing w:after="0" w:line="10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0135DB" w:rsidRPr="00B22758" w14:paraId="3F285533" w14:textId="77777777" w:rsidTr="00DB09C3">
        <w:tc>
          <w:tcPr>
            <w:tcW w:w="4549" w:type="dxa"/>
            <w:tcBorders>
              <w:bottom w:val="single" w:sz="4" w:space="0" w:color="auto"/>
            </w:tcBorders>
          </w:tcPr>
          <w:p w14:paraId="07B40A2D" w14:textId="77777777" w:rsidR="000135DB" w:rsidRPr="00B22758" w:rsidRDefault="000135DB" w:rsidP="00B24658">
            <w:pPr>
              <w:spacing w:after="0" w:line="10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B22758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Other expenses </w:t>
            </w:r>
            <w:r w:rsidRPr="00B22758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n-US"/>
              </w:rPr>
              <w:t>(specify)</w:t>
            </w:r>
          </w:p>
        </w:tc>
        <w:tc>
          <w:tcPr>
            <w:tcW w:w="4513" w:type="dxa"/>
            <w:tcBorders>
              <w:bottom w:val="single" w:sz="4" w:space="0" w:color="auto"/>
            </w:tcBorders>
          </w:tcPr>
          <w:p w14:paraId="20F70284" w14:textId="77777777" w:rsidR="000135DB" w:rsidRPr="00B22758" w:rsidRDefault="000135DB" w:rsidP="00B24658">
            <w:pPr>
              <w:spacing w:after="0" w:line="10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0135DB" w:rsidRPr="00B22758" w14:paraId="23C30CB9" w14:textId="77777777" w:rsidTr="00DB09C3">
        <w:tc>
          <w:tcPr>
            <w:tcW w:w="4549" w:type="dxa"/>
            <w:shd w:val="clear" w:color="auto" w:fill="D9D9D9" w:themeFill="background1" w:themeFillShade="D9"/>
          </w:tcPr>
          <w:p w14:paraId="095957CD" w14:textId="77777777" w:rsidR="000135DB" w:rsidRPr="00B22758" w:rsidRDefault="000135DB" w:rsidP="00B24658">
            <w:pPr>
              <w:spacing w:after="0" w:line="10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B22758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4513" w:type="dxa"/>
            <w:shd w:val="clear" w:color="auto" w:fill="D9D9D9" w:themeFill="background1" w:themeFillShade="D9"/>
          </w:tcPr>
          <w:p w14:paraId="438A17E2" w14:textId="77777777" w:rsidR="000135DB" w:rsidRPr="00B22758" w:rsidRDefault="000135DB" w:rsidP="00B24658">
            <w:pPr>
              <w:spacing w:after="0" w:line="10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</w:tbl>
    <w:p w14:paraId="435AE63C" w14:textId="74190D7A" w:rsidR="005D0D1E" w:rsidRPr="00C15F6C" w:rsidRDefault="005D0D1E" w:rsidP="001978C9">
      <w:pPr>
        <w:spacing w:after="0" w:line="100" w:lineRule="atLeast"/>
        <w:jc w:val="both"/>
        <w:rPr>
          <w:rFonts w:cstheme="minorHAnsi"/>
          <w:bCs/>
          <w:lang w:val="en-US"/>
        </w:rPr>
      </w:pPr>
    </w:p>
    <w:sectPr w:rsidR="005D0D1E" w:rsidRPr="00C15F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7B0A" w14:textId="77777777" w:rsidR="00FE754F" w:rsidRDefault="00FE754F" w:rsidP="008C718F">
      <w:pPr>
        <w:spacing w:after="0" w:line="240" w:lineRule="auto"/>
      </w:pPr>
      <w:r>
        <w:separator/>
      </w:r>
    </w:p>
  </w:endnote>
  <w:endnote w:type="continuationSeparator" w:id="0">
    <w:p w14:paraId="12ABFA8F" w14:textId="77777777" w:rsidR="00FE754F" w:rsidRDefault="00FE754F" w:rsidP="008C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F518" w14:textId="77777777" w:rsidR="00FE754F" w:rsidRDefault="00FE754F" w:rsidP="008C718F">
      <w:pPr>
        <w:spacing w:after="0" w:line="240" w:lineRule="auto"/>
      </w:pPr>
      <w:r>
        <w:separator/>
      </w:r>
    </w:p>
  </w:footnote>
  <w:footnote w:type="continuationSeparator" w:id="0">
    <w:p w14:paraId="4D6C576F" w14:textId="77777777" w:rsidR="00FE754F" w:rsidRDefault="00FE754F" w:rsidP="008C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4DF0" w14:textId="3D8D2164" w:rsidR="008C718F" w:rsidRDefault="008C718F">
    <w:pPr>
      <w:pStyle w:val="En-tte"/>
    </w:pPr>
    <w:r>
      <w:tab/>
    </w:r>
    <w:r>
      <w:rPr>
        <w:noProof/>
      </w:rPr>
      <w:drawing>
        <wp:inline distT="0" distB="0" distL="0" distR="0" wp14:anchorId="79D88170" wp14:editId="5A75B1A3">
          <wp:extent cx="1844040" cy="935736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040" cy="935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B0F92"/>
    <w:multiLevelType w:val="hybridMultilevel"/>
    <w:tmpl w:val="1EDE91BC"/>
    <w:lvl w:ilvl="0" w:tplc="58369D4C">
      <w:start w:val="1"/>
      <w:numFmt w:val="bullet"/>
      <w:lvlText w:val="□"/>
      <w:lvlJc w:val="left"/>
      <w:pPr>
        <w:ind w:left="896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2B2973FD"/>
    <w:multiLevelType w:val="multilevel"/>
    <w:tmpl w:val="2780A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730A09"/>
    <w:multiLevelType w:val="hybridMultilevel"/>
    <w:tmpl w:val="74101A0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13D5F"/>
    <w:multiLevelType w:val="hybridMultilevel"/>
    <w:tmpl w:val="420C46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C2E64"/>
    <w:multiLevelType w:val="hybridMultilevel"/>
    <w:tmpl w:val="AF3408A2"/>
    <w:lvl w:ilvl="0" w:tplc="18E42C6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54536"/>
    <w:multiLevelType w:val="hybridMultilevel"/>
    <w:tmpl w:val="2D545948"/>
    <w:lvl w:ilvl="0" w:tplc="58369D4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E25E4"/>
    <w:multiLevelType w:val="hybridMultilevel"/>
    <w:tmpl w:val="2772A14C"/>
    <w:lvl w:ilvl="0" w:tplc="5C5CC99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BE2897FC">
      <w:start w:val="1"/>
      <w:numFmt w:val="bullet"/>
      <w:lvlText w:val=""/>
      <w:lvlJc w:val="left"/>
      <w:pPr>
        <w:tabs>
          <w:tab w:val="num" w:pos="1267"/>
        </w:tabs>
        <w:ind w:left="1080" w:firstLine="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2A"/>
    <w:rsid w:val="0001075E"/>
    <w:rsid w:val="000135DB"/>
    <w:rsid w:val="00020520"/>
    <w:rsid w:val="00070E1E"/>
    <w:rsid w:val="000E14A6"/>
    <w:rsid w:val="000F1226"/>
    <w:rsid w:val="001978C9"/>
    <w:rsid w:val="001A15CA"/>
    <w:rsid w:val="001E33D2"/>
    <w:rsid w:val="0024614B"/>
    <w:rsid w:val="00254143"/>
    <w:rsid w:val="002B03BB"/>
    <w:rsid w:val="002F4216"/>
    <w:rsid w:val="00313C75"/>
    <w:rsid w:val="00402294"/>
    <w:rsid w:val="004335E5"/>
    <w:rsid w:val="004A3944"/>
    <w:rsid w:val="005262A3"/>
    <w:rsid w:val="0054094D"/>
    <w:rsid w:val="00570FF3"/>
    <w:rsid w:val="005A2BC9"/>
    <w:rsid w:val="005D0D1E"/>
    <w:rsid w:val="0064091F"/>
    <w:rsid w:val="006978BD"/>
    <w:rsid w:val="006B5A87"/>
    <w:rsid w:val="006D42C0"/>
    <w:rsid w:val="007A5482"/>
    <w:rsid w:val="007E4494"/>
    <w:rsid w:val="00895B31"/>
    <w:rsid w:val="008C718F"/>
    <w:rsid w:val="008E1944"/>
    <w:rsid w:val="009346BE"/>
    <w:rsid w:val="009763E6"/>
    <w:rsid w:val="009A500B"/>
    <w:rsid w:val="00A04600"/>
    <w:rsid w:val="00A13279"/>
    <w:rsid w:val="00A76B11"/>
    <w:rsid w:val="00A84618"/>
    <w:rsid w:val="00A84D79"/>
    <w:rsid w:val="00AE68D1"/>
    <w:rsid w:val="00B20AE9"/>
    <w:rsid w:val="00B20E7A"/>
    <w:rsid w:val="00B41E2D"/>
    <w:rsid w:val="00BC4E93"/>
    <w:rsid w:val="00C117BB"/>
    <w:rsid w:val="00C15F6C"/>
    <w:rsid w:val="00C25752"/>
    <w:rsid w:val="00C60117"/>
    <w:rsid w:val="00C741F5"/>
    <w:rsid w:val="00D044B6"/>
    <w:rsid w:val="00D4674C"/>
    <w:rsid w:val="00D769F3"/>
    <w:rsid w:val="00DB09C3"/>
    <w:rsid w:val="00DD133C"/>
    <w:rsid w:val="00E06F2A"/>
    <w:rsid w:val="00E30B47"/>
    <w:rsid w:val="00EB6B43"/>
    <w:rsid w:val="00F12637"/>
    <w:rsid w:val="00F50A9B"/>
    <w:rsid w:val="00F61ADC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F706B4"/>
  <w15:chartTrackingRefBased/>
  <w15:docId w15:val="{EE7B7411-E3BD-4D7F-8E5D-E9FC4DFA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72"/>
    <w:qFormat/>
    <w:rsid w:val="00526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64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0135DB"/>
    <w:rPr>
      <w:color w:val="0000FF"/>
      <w:u w:val="single"/>
    </w:rPr>
  </w:style>
  <w:style w:type="table" w:styleId="Grilledutableau">
    <w:name w:val="Table Grid"/>
    <w:basedOn w:val="TableauNormal"/>
    <w:rsid w:val="000135DB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9346B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B5A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5A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5A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5A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5A8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95B3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C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718F"/>
  </w:style>
  <w:style w:type="paragraph" w:styleId="Pieddepage">
    <w:name w:val="footer"/>
    <w:basedOn w:val="Normal"/>
    <w:link w:val="PieddepageCar"/>
    <w:uiPriority w:val="99"/>
    <w:unhideWhenUsed/>
    <w:rsid w:val="008C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7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ence.wolff@univ-nant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WOLFF</dc:creator>
  <cp:keywords/>
  <dc:description/>
  <cp:lastModifiedBy>Laurence WOLFF</cp:lastModifiedBy>
  <cp:revision>4</cp:revision>
  <dcterms:created xsi:type="dcterms:W3CDTF">2025-06-27T09:24:00Z</dcterms:created>
  <dcterms:modified xsi:type="dcterms:W3CDTF">2025-07-03T09:16:00Z</dcterms:modified>
</cp:coreProperties>
</file>